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6A" w:rsidRPr="00F852E9" w:rsidRDefault="0039716A" w:rsidP="0039716A">
      <w:pPr>
        <w:spacing w:after="200"/>
        <w:jc w:val="both"/>
        <w:rPr>
          <w:rFonts w:ascii="Arial" w:hAnsi="Arial" w:cs="Arial"/>
          <w:color w:val="000000"/>
          <w:sz w:val="36"/>
          <w:szCs w:val="36"/>
          <w:lang w:eastAsia="en-US"/>
        </w:rPr>
      </w:pPr>
      <w:r w:rsidRPr="00F852E9">
        <w:rPr>
          <w:rFonts w:ascii="Arial" w:hAnsi="Arial" w:cs="Arial"/>
          <w:noProof/>
          <w:color w:val="000000"/>
          <w:sz w:val="36"/>
          <w:szCs w:val="36"/>
          <w:lang w:val="nl-NL"/>
        </w:rPr>
        <w:drawing>
          <wp:inline distT="0" distB="0" distL="0" distR="0" wp14:anchorId="0674C4E2" wp14:editId="48B1B3F8">
            <wp:extent cx="5724525" cy="962025"/>
            <wp:effectExtent l="0" t="0" r="9525" b="9525"/>
            <wp:docPr id="2" name="Afbeelding 1" descr="C:\Users\Rob Thijssen\Desktop\Logo-SW-Ba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Thijssen\Desktop\Logo-SW-Bal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39716A" w:rsidRDefault="0039716A" w:rsidP="0039716A">
      <w:pPr>
        <w:spacing w:after="200"/>
        <w:ind w:left="1843" w:right="402"/>
        <w:jc w:val="both"/>
        <w:rPr>
          <w:rFonts w:ascii="Arial" w:hAnsi="Arial" w:cs="Arial"/>
          <w:color w:val="000000"/>
          <w:sz w:val="26"/>
          <w:szCs w:val="26"/>
        </w:rPr>
      </w:pPr>
      <w:r w:rsidRPr="00791839">
        <w:rPr>
          <w:rFonts w:ascii="Arial" w:hAnsi="Arial" w:cs="Arial"/>
          <w:color w:val="000000"/>
          <w:sz w:val="26"/>
          <w:szCs w:val="26"/>
        </w:rPr>
        <w:t xml:space="preserve">KRACHTIG IN PROFESSIONALISERING VAN DE </w:t>
      </w:r>
      <w:r>
        <w:rPr>
          <w:rFonts w:ascii="Arial" w:hAnsi="Arial" w:cs="Arial"/>
          <w:color w:val="000000"/>
          <w:sz w:val="26"/>
          <w:szCs w:val="26"/>
        </w:rPr>
        <w:t>G</w:t>
      </w:r>
      <w:r w:rsidRPr="00791839">
        <w:rPr>
          <w:rFonts w:ascii="Arial" w:hAnsi="Arial" w:cs="Arial"/>
          <w:color w:val="000000"/>
          <w:sz w:val="26"/>
          <w:szCs w:val="26"/>
        </w:rPr>
        <w:t xml:space="preserve">EZONDHEIDSZORG VOOR KWETSBARE </w:t>
      </w:r>
      <w:r>
        <w:rPr>
          <w:rFonts w:ascii="Arial" w:hAnsi="Arial" w:cs="Arial"/>
          <w:color w:val="000000"/>
          <w:sz w:val="26"/>
          <w:szCs w:val="26"/>
        </w:rPr>
        <w:t xml:space="preserve"> </w:t>
      </w:r>
      <w:r w:rsidRPr="00791839">
        <w:rPr>
          <w:rFonts w:ascii="Arial" w:hAnsi="Arial" w:cs="Arial"/>
          <w:color w:val="000000"/>
          <w:sz w:val="26"/>
          <w:szCs w:val="26"/>
        </w:rPr>
        <w:t>OUDEREN</w:t>
      </w:r>
    </w:p>
    <w:p w:rsidR="0039716A" w:rsidRPr="00C207EC" w:rsidRDefault="0039716A" w:rsidP="0039716A">
      <w:pPr>
        <w:spacing w:after="200"/>
        <w:ind w:right="402"/>
        <w:jc w:val="both"/>
        <w:rPr>
          <w:rFonts w:ascii="Arial" w:hAnsi="Arial" w:cs="Arial"/>
          <w:color w:val="000000"/>
          <w:sz w:val="24"/>
          <w:szCs w:val="26"/>
        </w:rPr>
      </w:pPr>
      <w:r w:rsidRPr="00C207EC">
        <w:rPr>
          <w:rFonts w:ascii="Arial" w:hAnsi="Arial" w:cs="Arial"/>
          <w:b/>
          <w:bCs/>
          <w:color w:val="555555"/>
          <w:sz w:val="14"/>
          <w:szCs w:val="16"/>
        </w:rPr>
        <w:t xml:space="preserve">                                         </w:t>
      </w:r>
      <w:r w:rsidR="00C207EC">
        <w:rPr>
          <w:rFonts w:ascii="Arial" w:hAnsi="Arial" w:cs="Arial"/>
          <w:b/>
          <w:bCs/>
          <w:color w:val="555555"/>
          <w:sz w:val="14"/>
          <w:szCs w:val="16"/>
        </w:rPr>
        <w:t xml:space="preserve">      </w:t>
      </w:r>
      <w:r w:rsidRPr="00C207EC">
        <w:rPr>
          <w:rFonts w:ascii="Arial" w:hAnsi="Arial" w:cs="Arial"/>
          <w:bCs/>
          <w:color w:val="555555"/>
          <w:sz w:val="14"/>
          <w:szCs w:val="16"/>
        </w:rPr>
        <w:t>PREVENTIE ZIEKENHUIS-TRANSITIE  PSYCHIATRIE  OPLEIDINGEN   ONDERZOEK   CONSULTANCY</w:t>
      </w:r>
    </w:p>
    <w:p w:rsidR="0039716A" w:rsidRDefault="0039716A" w:rsidP="0039716A">
      <w:pPr>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p>
    <w:p w:rsidR="0039716A" w:rsidRPr="0015372C" w:rsidRDefault="0039716A" w:rsidP="0015372C">
      <w:pPr>
        <w:tabs>
          <w:tab w:val="left" w:pos="6810"/>
        </w:tabs>
        <w:jc w:val="center"/>
        <w:rPr>
          <w:rFonts w:ascii="Arial" w:hAnsi="Arial" w:cs="Arial"/>
          <w:color w:val="000000"/>
          <w:sz w:val="32"/>
          <w:szCs w:val="32"/>
        </w:rPr>
      </w:pPr>
      <w:r w:rsidRPr="0039716A">
        <w:rPr>
          <w:rFonts w:ascii="Arial" w:hAnsi="Arial" w:cs="Arial"/>
          <w:color w:val="000000"/>
          <w:sz w:val="56"/>
          <w:szCs w:val="32"/>
        </w:rPr>
        <w:t>Cursushandleiding</w:t>
      </w:r>
    </w:p>
    <w:p w:rsidR="0039716A" w:rsidRDefault="0039716A" w:rsidP="0015372C">
      <w:pPr>
        <w:tabs>
          <w:tab w:val="left" w:pos="993"/>
        </w:tabs>
        <w:jc w:val="center"/>
        <w:rPr>
          <w:rFonts w:ascii="Arial" w:hAnsi="Arial" w:cs="Arial"/>
          <w:b/>
          <w:sz w:val="24"/>
          <w:szCs w:val="24"/>
        </w:rPr>
      </w:pPr>
    </w:p>
    <w:p w:rsidR="0039716A" w:rsidRDefault="0039716A" w:rsidP="0015372C">
      <w:pPr>
        <w:tabs>
          <w:tab w:val="left" w:pos="993"/>
        </w:tabs>
        <w:jc w:val="center"/>
        <w:rPr>
          <w:rFonts w:ascii="Arial" w:hAnsi="Arial" w:cs="Arial"/>
          <w:b/>
          <w:sz w:val="24"/>
          <w:szCs w:val="24"/>
        </w:rPr>
      </w:pPr>
    </w:p>
    <w:p w:rsidR="0039716A" w:rsidRDefault="0039716A" w:rsidP="0015372C">
      <w:pPr>
        <w:tabs>
          <w:tab w:val="left" w:pos="993"/>
        </w:tabs>
        <w:jc w:val="center"/>
        <w:rPr>
          <w:rFonts w:ascii="Arial" w:hAnsi="Arial" w:cs="Arial"/>
          <w:b/>
          <w:sz w:val="24"/>
          <w:szCs w:val="24"/>
        </w:rPr>
      </w:pPr>
    </w:p>
    <w:p w:rsidR="0039716A" w:rsidRDefault="00984ACE" w:rsidP="00984ACE">
      <w:pPr>
        <w:tabs>
          <w:tab w:val="left" w:pos="993"/>
        </w:tabs>
        <w:jc w:val="center"/>
        <w:rPr>
          <w:rFonts w:ascii="Arial" w:hAnsi="Arial" w:cs="Arial"/>
          <w:b/>
          <w:sz w:val="32"/>
          <w:szCs w:val="24"/>
        </w:rPr>
      </w:pPr>
      <w:r>
        <w:rPr>
          <w:rFonts w:ascii="Arial" w:hAnsi="Arial" w:cs="Arial"/>
          <w:b/>
          <w:sz w:val="32"/>
          <w:szCs w:val="24"/>
        </w:rPr>
        <w:t>Interdisciplinaire</w:t>
      </w:r>
      <w:r w:rsidR="0039716A" w:rsidRPr="0039716A">
        <w:rPr>
          <w:rFonts w:ascii="Arial" w:hAnsi="Arial" w:cs="Arial"/>
          <w:b/>
          <w:sz w:val="32"/>
          <w:szCs w:val="24"/>
        </w:rPr>
        <w:t xml:space="preserve"> Psychotherapeutische scholing</w:t>
      </w:r>
    </w:p>
    <w:p w:rsidR="0039716A" w:rsidRDefault="0039716A" w:rsidP="00984ACE">
      <w:pPr>
        <w:tabs>
          <w:tab w:val="left" w:pos="993"/>
        </w:tabs>
        <w:jc w:val="center"/>
        <w:rPr>
          <w:rFonts w:ascii="Arial" w:hAnsi="Arial" w:cs="Arial"/>
          <w:b/>
          <w:sz w:val="32"/>
          <w:szCs w:val="24"/>
        </w:rPr>
      </w:pPr>
    </w:p>
    <w:p w:rsidR="0039716A" w:rsidRDefault="003A4940" w:rsidP="00984ACE">
      <w:pPr>
        <w:tabs>
          <w:tab w:val="left" w:pos="993"/>
        </w:tabs>
        <w:jc w:val="center"/>
        <w:rPr>
          <w:rFonts w:ascii="Arial" w:hAnsi="Arial" w:cs="Arial"/>
          <w:b/>
          <w:sz w:val="24"/>
          <w:szCs w:val="24"/>
        </w:rPr>
      </w:pPr>
      <w:r>
        <w:rPr>
          <w:rFonts w:ascii="Arial" w:hAnsi="Arial" w:cs="Arial"/>
          <w:b/>
          <w:sz w:val="32"/>
          <w:szCs w:val="24"/>
        </w:rPr>
        <w:t>v</w:t>
      </w:r>
      <w:r w:rsidR="0039716A">
        <w:rPr>
          <w:rFonts w:ascii="Arial" w:hAnsi="Arial" w:cs="Arial"/>
          <w:b/>
          <w:sz w:val="32"/>
          <w:szCs w:val="24"/>
        </w:rPr>
        <w:t>oor</w:t>
      </w:r>
    </w:p>
    <w:p w:rsidR="0039716A" w:rsidRDefault="0039716A" w:rsidP="0015372C">
      <w:pPr>
        <w:tabs>
          <w:tab w:val="left" w:pos="993"/>
        </w:tabs>
        <w:jc w:val="center"/>
        <w:rPr>
          <w:rFonts w:ascii="Arial" w:hAnsi="Arial" w:cs="Arial"/>
          <w:b/>
          <w:sz w:val="24"/>
          <w:szCs w:val="24"/>
        </w:rPr>
      </w:pPr>
    </w:p>
    <w:p w:rsidR="0039716A" w:rsidRDefault="0039716A" w:rsidP="0015372C">
      <w:pPr>
        <w:tabs>
          <w:tab w:val="left" w:pos="993"/>
        </w:tabs>
        <w:jc w:val="center"/>
        <w:rPr>
          <w:rFonts w:ascii="Arial" w:hAnsi="Arial" w:cs="Arial"/>
          <w:b/>
          <w:sz w:val="24"/>
          <w:szCs w:val="24"/>
        </w:rPr>
      </w:pPr>
    </w:p>
    <w:p w:rsidR="0039716A" w:rsidRDefault="0039716A" w:rsidP="0015372C">
      <w:pPr>
        <w:tabs>
          <w:tab w:val="left" w:pos="993"/>
        </w:tabs>
        <w:jc w:val="center"/>
        <w:rPr>
          <w:rFonts w:ascii="Arial" w:hAnsi="Arial" w:cs="Arial"/>
          <w:b/>
          <w:sz w:val="28"/>
          <w:szCs w:val="24"/>
        </w:rPr>
      </w:pPr>
      <w:r w:rsidRPr="0039716A">
        <w:rPr>
          <w:rFonts w:ascii="Arial" w:hAnsi="Arial" w:cs="Arial"/>
          <w:b/>
          <w:sz w:val="28"/>
          <w:szCs w:val="24"/>
        </w:rPr>
        <w:t>Verpleegkundigen niveau 4 en hoger, GVP-ers/SPH-ers, Artsen en Behandelaren</w:t>
      </w:r>
    </w:p>
    <w:p w:rsidR="003A4940" w:rsidRDefault="003A4940" w:rsidP="0015372C">
      <w:pPr>
        <w:tabs>
          <w:tab w:val="left" w:pos="993"/>
        </w:tabs>
        <w:jc w:val="center"/>
        <w:rPr>
          <w:rFonts w:ascii="Arial" w:hAnsi="Arial" w:cs="Arial"/>
          <w:b/>
          <w:sz w:val="28"/>
          <w:szCs w:val="24"/>
        </w:rPr>
      </w:pPr>
    </w:p>
    <w:p w:rsidR="0039716A" w:rsidRDefault="0039716A" w:rsidP="0015372C">
      <w:pPr>
        <w:tabs>
          <w:tab w:val="left" w:pos="993"/>
        </w:tabs>
        <w:jc w:val="center"/>
        <w:rPr>
          <w:rFonts w:ascii="Arial" w:hAnsi="Arial" w:cs="Arial"/>
          <w:b/>
          <w:sz w:val="28"/>
          <w:szCs w:val="24"/>
        </w:rPr>
      </w:pPr>
    </w:p>
    <w:p w:rsidR="0039716A" w:rsidRPr="006D223B" w:rsidRDefault="0039716A" w:rsidP="0015372C">
      <w:pPr>
        <w:tabs>
          <w:tab w:val="left" w:pos="993"/>
        </w:tabs>
        <w:jc w:val="center"/>
        <w:rPr>
          <w:rFonts w:ascii="Arial" w:hAnsi="Arial" w:cs="Arial"/>
          <w:b/>
          <w:sz w:val="24"/>
          <w:szCs w:val="24"/>
        </w:rPr>
      </w:pPr>
    </w:p>
    <w:p w:rsidR="0039716A" w:rsidRDefault="0039716A" w:rsidP="0015372C">
      <w:pPr>
        <w:tabs>
          <w:tab w:val="left" w:pos="993"/>
        </w:tabs>
        <w:jc w:val="center"/>
        <w:rPr>
          <w:rFonts w:ascii="Verdana" w:hAnsi="Verdana"/>
          <w:b/>
          <w:sz w:val="20"/>
        </w:rPr>
      </w:pPr>
    </w:p>
    <w:p w:rsidR="0039716A" w:rsidRDefault="0039716A" w:rsidP="0039716A">
      <w:pPr>
        <w:tabs>
          <w:tab w:val="left" w:pos="6810"/>
        </w:tabs>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p>
    <w:p w:rsidR="00C56F4F" w:rsidRDefault="00C56F4F" w:rsidP="0039716A">
      <w:pPr>
        <w:jc w:val="both"/>
        <w:rPr>
          <w:rFonts w:ascii="Arial" w:hAnsi="Arial" w:cs="Arial"/>
          <w:color w:val="000000"/>
          <w:sz w:val="32"/>
          <w:szCs w:val="32"/>
        </w:rPr>
      </w:pPr>
    </w:p>
    <w:p w:rsidR="00C56F4F" w:rsidRDefault="00C56F4F" w:rsidP="0039716A">
      <w:pPr>
        <w:jc w:val="both"/>
        <w:rPr>
          <w:rFonts w:ascii="Arial" w:hAnsi="Arial" w:cs="Arial"/>
          <w:color w:val="000000"/>
          <w:sz w:val="32"/>
          <w:szCs w:val="32"/>
        </w:rPr>
      </w:pPr>
    </w:p>
    <w:p w:rsidR="0039716A" w:rsidRDefault="0039716A" w:rsidP="0039716A">
      <w:pPr>
        <w:jc w:val="both"/>
        <w:rPr>
          <w:rFonts w:ascii="Arial" w:hAnsi="Arial" w:cs="Arial"/>
          <w:color w:val="000000"/>
          <w:sz w:val="32"/>
          <w:szCs w:val="32"/>
        </w:rPr>
      </w:pPr>
      <w:r>
        <w:rPr>
          <w:rFonts w:ascii="Arial" w:hAnsi="Arial" w:cs="Arial"/>
          <w:color w:val="000000"/>
          <w:sz w:val="32"/>
          <w:szCs w:val="32"/>
        </w:rPr>
        <w:t>Rotterdam,  11-05-2017</w:t>
      </w:r>
      <w:r>
        <w:rPr>
          <w:rFonts w:ascii="Arial" w:hAnsi="Arial" w:cs="Arial"/>
          <w:color w:val="000000"/>
          <w:sz w:val="32"/>
          <w:szCs w:val="32"/>
        </w:rPr>
        <w:br w:type="page"/>
      </w:r>
    </w:p>
    <w:p w:rsidR="0039716A" w:rsidRDefault="0039716A" w:rsidP="0039716A">
      <w:pPr>
        <w:jc w:val="both"/>
        <w:rPr>
          <w:rFonts w:ascii="Arial" w:hAnsi="Arial" w:cs="Arial"/>
          <w:color w:val="000000"/>
          <w:sz w:val="32"/>
          <w:szCs w:val="32"/>
        </w:rPr>
      </w:pPr>
    </w:p>
    <w:p w:rsidR="00375C32" w:rsidRDefault="00375C32" w:rsidP="0039716A">
      <w:pPr>
        <w:pStyle w:val="Kopvaninhoudsopgave"/>
        <w:rPr>
          <w:rFonts w:ascii="Arial Narrow" w:eastAsia="Times New Roman" w:hAnsi="Arial Narrow" w:cs="Arial Narrow"/>
          <w:color w:val="auto"/>
          <w:spacing w:val="10"/>
          <w:sz w:val="22"/>
          <w:szCs w:val="22"/>
        </w:rPr>
      </w:pPr>
    </w:p>
    <w:p w:rsidR="003A4940" w:rsidRDefault="003A4940" w:rsidP="003A4940">
      <w:pPr>
        <w:rPr>
          <w:lang w:val="nl-NL"/>
        </w:rPr>
      </w:pPr>
    </w:p>
    <w:p w:rsidR="003A4940" w:rsidRDefault="003A4940" w:rsidP="003A4940">
      <w:pPr>
        <w:rPr>
          <w:lang w:val="nl-NL"/>
        </w:rPr>
      </w:pPr>
    </w:p>
    <w:p w:rsidR="003A4940" w:rsidRPr="003A4940" w:rsidRDefault="003A4940" w:rsidP="003A4940">
      <w:pPr>
        <w:rPr>
          <w:lang w:val="nl-NL"/>
        </w:rPr>
      </w:pPr>
    </w:p>
    <w:p w:rsidR="00375C32" w:rsidRDefault="00375C32" w:rsidP="00B84A66">
      <w:pPr>
        <w:tabs>
          <w:tab w:val="left" w:pos="993"/>
        </w:tabs>
        <w:rPr>
          <w:rFonts w:ascii="Verdana" w:hAnsi="Verdana"/>
          <w:b/>
          <w:sz w:val="20"/>
        </w:rPr>
      </w:pPr>
    </w:p>
    <w:p w:rsidR="00910F02" w:rsidRDefault="00910F02" w:rsidP="00910F02">
      <w:pPr>
        <w:pStyle w:val="Kop2"/>
        <w:rPr>
          <w:rStyle w:val="Kop2Char"/>
        </w:rPr>
      </w:pPr>
      <w:r w:rsidRPr="00401D5C">
        <w:rPr>
          <w:rStyle w:val="Kop2Char"/>
        </w:rPr>
        <w:t xml:space="preserve">Inleiding </w:t>
      </w:r>
    </w:p>
    <w:p w:rsidR="00910F02" w:rsidRPr="00EA3AF8" w:rsidRDefault="00910F02" w:rsidP="00910F02">
      <w:pPr>
        <w:spacing w:line="276" w:lineRule="auto"/>
        <w:rPr>
          <w:rFonts w:cs="Arial"/>
          <w:szCs w:val="22"/>
        </w:rPr>
      </w:pPr>
      <w:r>
        <w:br/>
      </w:r>
      <w:r>
        <w:rPr>
          <w:rFonts w:cs="Arial"/>
          <w:szCs w:val="22"/>
        </w:rPr>
        <w:t xml:space="preserve">Om de kwaliteit van zorg voor kwetsbare ouderen in het verpleeghuis te verbeteren, is een integrale benadering noodzakelijk. </w:t>
      </w:r>
      <w:r w:rsidRPr="00EA3AF8">
        <w:rPr>
          <w:rFonts w:cs="Arial"/>
          <w:szCs w:val="22"/>
        </w:rPr>
        <w:t>Kwaliteit van leven en zelfmanagement  zijn centrale waarden</w:t>
      </w:r>
      <w:r>
        <w:rPr>
          <w:rFonts w:cs="Arial"/>
          <w:szCs w:val="22"/>
        </w:rPr>
        <w:t>,</w:t>
      </w:r>
      <w:r w:rsidRPr="00EA3AF8">
        <w:rPr>
          <w:rFonts w:cs="Arial"/>
          <w:szCs w:val="22"/>
        </w:rPr>
        <w:t xml:space="preserve"> </w:t>
      </w:r>
      <w:r>
        <w:rPr>
          <w:rFonts w:cs="Arial"/>
          <w:szCs w:val="22"/>
        </w:rPr>
        <w:t xml:space="preserve">ook </w:t>
      </w:r>
      <w:r w:rsidRPr="00EA3AF8">
        <w:rPr>
          <w:rFonts w:cs="Arial"/>
          <w:szCs w:val="22"/>
        </w:rPr>
        <w:t xml:space="preserve">voor kwetsbare ouderen met  meervoudige </w:t>
      </w:r>
      <w:r>
        <w:rPr>
          <w:rFonts w:cs="Arial"/>
          <w:szCs w:val="22"/>
        </w:rPr>
        <w:t>(neuro-)</w:t>
      </w:r>
      <w:r w:rsidRPr="00EA3AF8">
        <w:rPr>
          <w:rFonts w:cs="Arial"/>
          <w:szCs w:val="22"/>
        </w:rPr>
        <w:t>psychiatrische problematiek</w:t>
      </w:r>
      <w:r>
        <w:rPr>
          <w:rFonts w:cs="Arial"/>
          <w:szCs w:val="22"/>
        </w:rPr>
        <w:t xml:space="preserve"> (‘Onbegrepen gedrag’)</w:t>
      </w:r>
      <w:r w:rsidRPr="00EA3AF8">
        <w:rPr>
          <w:rFonts w:cs="Arial"/>
          <w:szCs w:val="22"/>
        </w:rPr>
        <w:t xml:space="preserve">. Effectieve </w:t>
      </w:r>
      <w:r>
        <w:rPr>
          <w:rFonts w:cs="Arial"/>
          <w:szCs w:val="22"/>
        </w:rPr>
        <w:t>psycho-sociale zorg</w:t>
      </w:r>
      <w:r w:rsidRPr="00EA3AF8">
        <w:rPr>
          <w:rFonts w:cs="Arial"/>
          <w:szCs w:val="22"/>
        </w:rPr>
        <w:t xml:space="preserve"> en behandeling moet daarom gericht zijn op zowel de kwetsbare oudere met zijn unieke, persoonlijke eigenschappen als op zijn omgeving. </w:t>
      </w:r>
    </w:p>
    <w:p w:rsidR="00910F02" w:rsidRPr="00F840E3" w:rsidRDefault="00910F02" w:rsidP="00910F02">
      <w:pPr>
        <w:spacing w:line="276" w:lineRule="auto"/>
        <w:rPr>
          <w:rFonts w:cs="Arial"/>
          <w:szCs w:val="22"/>
        </w:rPr>
      </w:pPr>
      <w:r>
        <w:rPr>
          <w:rFonts w:cs="Arial"/>
          <w:szCs w:val="22"/>
        </w:rPr>
        <w:t>Om integrale, hoog complexe zorg en behandeling aan te kunnen bieden, is het belangrijk dat alle disciplines in het verpleeghuis met elkaar samenwerken en goed geschoold zijn. Onlangs heeft IGZ en Vilans hierover een rapport laten verschijnen waarin zij een 8 punten aanpak introduceren voor ‘Onbegrepen Gedrag’</w:t>
      </w:r>
      <w:r w:rsidR="002A140B">
        <w:rPr>
          <w:rFonts w:cs="Arial"/>
          <w:szCs w:val="22"/>
        </w:rPr>
        <w:t xml:space="preserve"> bij dementie</w:t>
      </w:r>
      <w:r>
        <w:rPr>
          <w:rFonts w:cs="Arial"/>
          <w:szCs w:val="22"/>
        </w:rPr>
        <w:t xml:space="preserve">. Niet alleen  de kennis en vaardigheden op het gebied van somatische aspecten blijkt van belang. Juist deze kennis in combinatie met de kennis en vaardigheden op het gebied van psycho-sociale zorg en behandeling zorgen ervoor dat de kwaliteit van zorg verbeterd wordt. Het gaat bijvoorbeeld om interventies </w:t>
      </w:r>
      <w:r w:rsidRPr="00F840E3">
        <w:rPr>
          <w:rFonts w:cs="Arial"/>
          <w:szCs w:val="22"/>
        </w:rPr>
        <w:t>op het gebied van belevingsgerichte zorg (realiteit en oriëntatietraining</w:t>
      </w:r>
      <w:r>
        <w:rPr>
          <w:rFonts w:cs="Arial"/>
          <w:szCs w:val="22"/>
        </w:rPr>
        <w:t>/</w:t>
      </w:r>
      <w:r w:rsidR="002A140B">
        <w:rPr>
          <w:rFonts w:cs="Arial"/>
          <w:szCs w:val="22"/>
        </w:rPr>
        <w:t xml:space="preserve"> </w:t>
      </w:r>
      <w:r>
        <w:rPr>
          <w:rFonts w:cs="Arial"/>
          <w:szCs w:val="22"/>
        </w:rPr>
        <w:t>benadering</w:t>
      </w:r>
      <w:r w:rsidRPr="00F840E3">
        <w:rPr>
          <w:rFonts w:cs="Arial"/>
          <w:szCs w:val="22"/>
        </w:rPr>
        <w:t>, validation, snoezelen), waar</w:t>
      </w:r>
      <w:r>
        <w:rPr>
          <w:rFonts w:cs="Arial"/>
          <w:szCs w:val="22"/>
        </w:rPr>
        <w:t xml:space="preserve"> </w:t>
      </w:r>
      <w:r w:rsidRPr="00F840E3">
        <w:rPr>
          <w:rFonts w:cs="Arial"/>
          <w:szCs w:val="22"/>
        </w:rPr>
        <w:t xml:space="preserve">nodig  aangevuld  met psychotherapeutische interventies – aangepast aan het niveau van </w:t>
      </w:r>
      <w:r>
        <w:rPr>
          <w:rFonts w:cs="Arial"/>
          <w:szCs w:val="22"/>
        </w:rPr>
        <w:t xml:space="preserve">cognitief functioneren/van </w:t>
      </w:r>
      <w:r w:rsidRPr="00F840E3">
        <w:rPr>
          <w:rFonts w:cs="Arial"/>
          <w:szCs w:val="22"/>
        </w:rPr>
        <w:t>de  dementie – zo is wetenschappelijk aangetoond.</w:t>
      </w:r>
    </w:p>
    <w:p w:rsidR="00910F02" w:rsidRPr="00F840E3" w:rsidRDefault="00910F02" w:rsidP="00910F02">
      <w:pPr>
        <w:spacing w:line="276" w:lineRule="auto"/>
        <w:rPr>
          <w:rFonts w:cs="Arial"/>
          <w:szCs w:val="22"/>
        </w:rPr>
      </w:pPr>
      <w:r w:rsidRPr="00F840E3">
        <w:rPr>
          <w:rFonts w:cs="Arial"/>
          <w:szCs w:val="22"/>
        </w:rPr>
        <w:t xml:space="preserve">In de problematiek van dementie en overige cognitieve aandoeningen vormen de stemmings- en gedragsproblemen </w:t>
      </w:r>
      <w:r>
        <w:rPr>
          <w:rFonts w:cs="Arial"/>
          <w:szCs w:val="22"/>
        </w:rPr>
        <w:t xml:space="preserve">(ook wel ‘Onbegrepen gedrag’ genoemd) </w:t>
      </w:r>
      <w:r w:rsidRPr="00F840E3">
        <w:rPr>
          <w:rFonts w:cs="Arial"/>
          <w:szCs w:val="22"/>
        </w:rPr>
        <w:t>de belangrijkste factor. Ook als het gaat om de ervaren overbelasting van de mantelzorg in samenhang met een laag competentiegevoel. Tot de cognitieve aandoeningen rekenen we onder meer de ziekte van Alzheimer, vasculaire dementie, dementie op jongere leeftijd, Korsakov, Lewy Body Dementie, Fronto</w:t>
      </w:r>
      <w:r>
        <w:rPr>
          <w:rFonts w:cs="Arial"/>
          <w:szCs w:val="22"/>
        </w:rPr>
        <w:t>-</w:t>
      </w:r>
      <w:r w:rsidRPr="00F840E3">
        <w:rPr>
          <w:rFonts w:cs="Arial"/>
          <w:szCs w:val="22"/>
        </w:rPr>
        <w:t>temporaal Dementie en Niet Aangeboren Hersenletsel (NAH).</w:t>
      </w:r>
    </w:p>
    <w:p w:rsidR="00483F97" w:rsidRDefault="00483F97" w:rsidP="00910F02">
      <w:pPr>
        <w:spacing w:line="276" w:lineRule="auto"/>
        <w:rPr>
          <w:rFonts w:cs="Arial"/>
          <w:szCs w:val="22"/>
        </w:rPr>
      </w:pPr>
    </w:p>
    <w:p w:rsidR="00910F02" w:rsidRDefault="00910F02" w:rsidP="00910F02">
      <w:pPr>
        <w:spacing w:line="276" w:lineRule="auto"/>
        <w:rPr>
          <w:rFonts w:cs="Arial"/>
          <w:szCs w:val="22"/>
        </w:rPr>
      </w:pPr>
      <w:r>
        <w:rPr>
          <w:rFonts w:cs="Arial"/>
          <w:szCs w:val="22"/>
        </w:rPr>
        <w:t xml:space="preserve">In deze scholing gaan we uit van </w:t>
      </w:r>
      <w:r w:rsidRPr="00F840E3">
        <w:rPr>
          <w:rFonts w:cs="Arial"/>
          <w:szCs w:val="22"/>
        </w:rPr>
        <w:t>een ‘stepped care’ model</w:t>
      </w:r>
      <w:r>
        <w:rPr>
          <w:rFonts w:cs="Arial"/>
          <w:szCs w:val="22"/>
        </w:rPr>
        <w:t xml:space="preserve">. Met name in de laatste 2 stappen, </w:t>
      </w:r>
      <w:r w:rsidRPr="00F840E3">
        <w:rPr>
          <w:rFonts w:cs="Arial"/>
          <w:szCs w:val="22"/>
        </w:rPr>
        <w:t>belevingsgerichte zorg</w:t>
      </w:r>
      <w:r>
        <w:rPr>
          <w:rFonts w:cs="Arial"/>
          <w:szCs w:val="22"/>
        </w:rPr>
        <w:t xml:space="preserve"> en </w:t>
      </w:r>
      <w:r w:rsidRPr="00F840E3">
        <w:rPr>
          <w:rFonts w:cs="Arial"/>
          <w:szCs w:val="22"/>
        </w:rPr>
        <w:t>psychotherapeutische interventies</w:t>
      </w:r>
      <w:r>
        <w:rPr>
          <w:rFonts w:cs="Arial"/>
          <w:szCs w:val="22"/>
        </w:rPr>
        <w:t xml:space="preserve">  kan het verschil gemaakt worden met andere zorgaanbieders. In een groot onderzoek is wetenschappelijk aangetoond dat psychotherapeutische interventie</w:t>
      </w:r>
      <w:r w:rsidR="00195BA0">
        <w:rPr>
          <w:rFonts w:cs="Arial"/>
          <w:szCs w:val="22"/>
        </w:rPr>
        <w:t xml:space="preserve"> (Psychogeriatrische Revalidatie)</w:t>
      </w:r>
      <w:r>
        <w:rPr>
          <w:rFonts w:cs="Arial"/>
          <w:szCs w:val="22"/>
        </w:rPr>
        <w:t>, aangepast aan het niveau van cognitief functioneren/de dementie, tot wel 100 % meerwaarde heeft</w:t>
      </w:r>
      <w:r w:rsidR="00195BA0">
        <w:rPr>
          <w:rFonts w:cs="Arial"/>
          <w:szCs w:val="22"/>
        </w:rPr>
        <w:t xml:space="preserve"> </w:t>
      </w:r>
      <w:r>
        <w:rPr>
          <w:rFonts w:cs="Arial"/>
          <w:szCs w:val="22"/>
        </w:rPr>
        <w:t xml:space="preserve">(Bakker e.a. 2010/11). In een internationale </w:t>
      </w:r>
      <w:r w:rsidR="00195BA0">
        <w:rPr>
          <w:rFonts w:cs="Arial"/>
          <w:szCs w:val="22"/>
        </w:rPr>
        <w:t xml:space="preserve">‘systematic </w:t>
      </w:r>
      <w:r>
        <w:rPr>
          <w:rFonts w:cs="Arial"/>
          <w:szCs w:val="22"/>
        </w:rPr>
        <w:t>review</w:t>
      </w:r>
      <w:r w:rsidR="00195BA0">
        <w:rPr>
          <w:rFonts w:cs="Arial"/>
          <w:szCs w:val="22"/>
        </w:rPr>
        <w:t>’</w:t>
      </w:r>
      <w:r>
        <w:rPr>
          <w:rFonts w:cs="Arial"/>
          <w:szCs w:val="22"/>
        </w:rPr>
        <w:t xml:space="preserve"> is het be</w:t>
      </w:r>
      <w:r w:rsidR="00195BA0">
        <w:rPr>
          <w:rFonts w:cs="Arial"/>
          <w:szCs w:val="22"/>
        </w:rPr>
        <w:t xml:space="preserve">lang </w:t>
      </w:r>
      <w:r w:rsidR="00483F97">
        <w:rPr>
          <w:rFonts w:cs="Arial"/>
          <w:szCs w:val="22"/>
        </w:rPr>
        <w:t xml:space="preserve">van </w:t>
      </w:r>
      <w:r w:rsidR="00195BA0">
        <w:rPr>
          <w:rFonts w:cs="Arial"/>
          <w:szCs w:val="22"/>
        </w:rPr>
        <w:t>dergelijke psychotherap</w:t>
      </w:r>
      <w:r>
        <w:rPr>
          <w:rFonts w:cs="Arial"/>
          <w:szCs w:val="22"/>
        </w:rPr>
        <w:t>ie bij dementie eveneens aangetoond (</w:t>
      </w:r>
      <w:r w:rsidR="00195BA0">
        <w:rPr>
          <w:rFonts w:cs="Arial"/>
          <w:szCs w:val="22"/>
        </w:rPr>
        <w:t>Cheston e.a. 2016)</w:t>
      </w:r>
      <w:r w:rsidR="002A140B">
        <w:rPr>
          <w:rFonts w:cs="Arial"/>
          <w:szCs w:val="22"/>
        </w:rPr>
        <w:t xml:space="preserve">. </w:t>
      </w:r>
      <w:r w:rsidRPr="00F840E3">
        <w:rPr>
          <w:rFonts w:cs="Arial"/>
          <w:szCs w:val="22"/>
        </w:rPr>
        <w:t>Om matige tot ernstige stemmings- en gedragsproblemen effectief aan te pakken is het van groot belang dat de zorgprofessionals goed hierin zijn opgeleid en geen handelingsverlegenheid ervaren.</w:t>
      </w:r>
    </w:p>
    <w:p w:rsidR="002A140B" w:rsidRDefault="002A140B" w:rsidP="00910F02">
      <w:pPr>
        <w:spacing w:line="276" w:lineRule="auto"/>
        <w:rPr>
          <w:rFonts w:cs="Arial"/>
          <w:szCs w:val="22"/>
        </w:rPr>
      </w:pPr>
    </w:p>
    <w:p w:rsidR="00910F02" w:rsidRDefault="00195BA0" w:rsidP="00910F02">
      <w:pPr>
        <w:spacing w:line="276" w:lineRule="auto"/>
        <w:rPr>
          <w:rFonts w:cs="Arial"/>
          <w:szCs w:val="22"/>
        </w:rPr>
      </w:pPr>
      <w:r>
        <w:rPr>
          <w:rFonts w:cs="Arial"/>
          <w:szCs w:val="22"/>
        </w:rPr>
        <w:t>De scholing</w:t>
      </w:r>
      <w:r w:rsidR="00910F02">
        <w:rPr>
          <w:rFonts w:cs="Arial"/>
          <w:szCs w:val="22"/>
        </w:rPr>
        <w:t xml:space="preserve"> </w:t>
      </w:r>
      <w:r w:rsidR="00910F02" w:rsidRPr="007E1E43">
        <w:rPr>
          <w:rFonts w:cs="Arial"/>
          <w:szCs w:val="22"/>
        </w:rPr>
        <w:t>gaat uit van een interdisciplinaire, integrale benadering van de verschillende psychogeriatrische en psychiatrische problemen</w:t>
      </w:r>
      <w:r w:rsidR="00910F02">
        <w:rPr>
          <w:rFonts w:cs="Arial"/>
          <w:szCs w:val="22"/>
        </w:rPr>
        <w:t xml:space="preserve"> (‘Onbegrepen gedrag’)</w:t>
      </w:r>
      <w:r w:rsidR="00910F02" w:rsidRPr="007E1E43">
        <w:rPr>
          <w:rFonts w:cs="Arial"/>
          <w:szCs w:val="22"/>
        </w:rPr>
        <w:t xml:space="preserve"> bij kwetsbare ouderen en de belasting van de mantelzorgers. Er wordt gebruikgemaakt van evidence </w:t>
      </w:r>
      <w:r w:rsidR="00910F02" w:rsidRPr="007E1E43">
        <w:rPr>
          <w:rFonts w:cs="Arial"/>
          <w:szCs w:val="22"/>
        </w:rPr>
        <w:lastRenderedPageBreak/>
        <w:t>based interventies die zowel op de mogelijkheden als de beperkingen van de individuele zorgvrager zijn gericht. De deelnemer formuleert zijn persoonlijke leerdoelen en werkt hieraan gedurende de gehele</w:t>
      </w:r>
      <w:r>
        <w:rPr>
          <w:rFonts w:cs="Arial"/>
          <w:szCs w:val="22"/>
        </w:rPr>
        <w:t xml:space="preserve"> </w:t>
      </w:r>
      <w:r w:rsidR="00FF37D8">
        <w:rPr>
          <w:rFonts w:cs="Arial"/>
          <w:szCs w:val="22"/>
        </w:rPr>
        <w:t xml:space="preserve">duur van de </w:t>
      </w:r>
      <w:r>
        <w:rPr>
          <w:rFonts w:cs="Arial"/>
          <w:szCs w:val="22"/>
        </w:rPr>
        <w:t>orienterende scholing</w:t>
      </w:r>
      <w:r w:rsidR="00910F02" w:rsidRPr="007E1E43">
        <w:rPr>
          <w:rFonts w:cs="Arial"/>
          <w:szCs w:val="22"/>
        </w:rPr>
        <w:t>.</w:t>
      </w:r>
    </w:p>
    <w:p w:rsidR="00910F02" w:rsidRDefault="00910F02" w:rsidP="00910F02">
      <w:pPr>
        <w:spacing w:line="276" w:lineRule="auto"/>
        <w:rPr>
          <w:rFonts w:cs="Arial"/>
          <w:szCs w:val="22"/>
        </w:rPr>
      </w:pPr>
    </w:p>
    <w:p w:rsidR="00375C32" w:rsidRDefault="00375C32" w:rsidP="00B84A66">
      <w:pPr>
        <w:tabs>
          <w:tab w:val="left" w:pos="993"/>
        </w:tabs>
        <w:rPr>
          <w:rFonts w:ascii="Verdana" w:hAnsi="Verdana"/>
          <w:b/>
          <w:sz w:val="20"/>
        </w:rPr>
      </w:pPr>
    </w:p>
    <w:p w:rsidR="00B84A66" w:rsidRPr="006D223B" w:rsidRDefault="00B84A66" w:rsidP="00B84A66">
      <w:pPr>
        <w:tabs>
          <w:tab w:val="left" w:pos="993"/>
        </w:tabs>
        <w:rPr>
          <w:rFonts w:ascii="Arial" w:hAnsi="Arial" w:cs="Arial"/>
          <w:b/>
          <w:sz w:val="24"/>
          <w:szCs w:val="24"/>
        </w:rPr>
      </w:pPr>
      <w:r w:rsidRPr="006D223B">
        <w:rPr>
          <w:rFonts w:ascii="Arial" w:hAnsi="Arial" w:cs="Arial"/>
          <w:b/>
          <w:sz w:val="24"/>
          <w:szCs w:val="24"/>
        </w:rPr>
        <w:t>Context:</w:t>
      </w:r>
    </w:p>
    <w:p w:rsidR="00B84A66" w:rsidRPr="006D223B" w:rsidRDefault="00B84A66" w:rsidP="00B84A66">
      <w:pPr>
        <w:tabs>
          <w:tab w:val="left" w:pos="993"/>
        </w:tabs>
        <w:rPr>
          <w:rFonts w:ascii="Arial" w:hAnsi="Arial" w:cs="Arial"/>
          <w:b/>
          <w:sz w:val="24"/>
          <w:szCs w:val="24"/>
        </w:rPr>
      </w:pPr>
    </w:p>
    <w:p w:rsidR="00B84A66" w:rsidRPr="006D223B" w:rsidRDefault="00B84A66" w:rsidP="00B84A66">
      <w:pPr>
        <w:tabs>
          <w:tab w:val="left" w:pos="993"/>
        </w:tabs>
        <w:rPr>
          <w:rFonts w:ascii="Arial" w:hAnsi="Arial" w:cs="Arial"/>
          <w:sz w:val="24"/>
          <w:szCs w:val="24"/>
        </w:rPr>
      </w:pPr>
      <w:r w:rsidRPr="006D223B">
        <w:rPr>
          <w:rFonts w:ascii="Arial" w:hAnsi="Arial" w:cs="Arial"/>
          <w:sz w:val="24"/>
          <w:szCs w:val="24"/>
        </w:rPr>
        <w:t xml:space="preserve">Het volgende beleid is </w:t>
      </w:r>
      <w:r w:rsidR="00A56957">
        <w:rPr>
          <w:rFonts w:ascii="Arial" w:hAnsi="Arial" w:cs="Arial"/>
          <w:sz w:val="24"/>
          <w:szCs w:val="24"/>
        </w:rPr>
        <w:t>vastgesteld op basis van het  advies van de werkgroep ‘O</w:t>
      </w:r>
      <w:r w:rsidRPr="006D223B">
        <w:rPr>
          <w:rFonts w:ascii="Arial" w:hAnsi="Arial" w:cs="Arial"/>
          <w:sz w:val="24"/>
          <w:szCs w:val="24"/>
        </w:rPr>
        <w:t>nbegrepen gedrag</w:t>
      </w:r>
      <w:r w:rsidR="00A56957">
        <w:rPr>
          <w:rFonts w:ascii="Arial" w:hAnsi="Arial" w:cs="Arial"/>
          <w:sz w:val="24"/>
          <w:szCs w:val="24"/>
        </w:rPr>
        <w:t>’</w:t>
      </w:r>
      <w:r w:rsidRPr="006D223B">
        <w:rPr>
          <w:rFonts w:ascii="Arial" w:hAnsi="Arial" w:cs="Arial"/>
          <w:sz w:val="24"/>
          <w:szCs w:val="24"/>
        </w:rPr>
        <w:t xml:space="preserve"> (concretisering 8 kernelementen IGZ/Vilans)</w:t>
      </w:r>
    </w:p>
    <w:p w:rsidR="00B84A66" w:rsidRPr="006D223B" w:rsidRDefault="00B84A66" w:rsidP="00B84A66">
      <w:pPr>
        <w:tabs>
          <w:tab w:val="left" w:pos="993"/>
        </w:tabs>
        <w:rPr>
          <w:rFonts w:ascii="Arial" w:hAnsi="Arial" w:cs="Arial"/>
          <w:sz w:val="24"/>
          <w:szCs w:val="24"/>
        </w:rPr>
      </w:pPr>
    </w:p>
    <w:p w:rsidR="007B4955" w:rsidRPr="006D223B" w:rsidRDefault="007B4955" w:rsidP="00B84A66">
      <w:pPr>
        <w:tabs>
          <w:tab w:val="left" w:pos="993"/>
        </w:tabs>
        <w:rPr>
          <w:rFonts w:ascii="Arial" w:hAnsi="Arial" w:cs="Arial"/>
          <w:sz w:val="24"/>
          <w:szCs w:val="24"/>
        </w:rPr>
      </w:pPr>
    </w:p>
    <w:p w:rsidR="00B84A66" w:rsidRPr="006D223B" w:rsidRDefault="00B84A66" w:rsidP="00B84A66">
      <w:pPr>
        <w:pStyle w:val="Default"/>
        <w:numPr>
          <w:ilvl w:val="0"/>
          <w:numId w:val="1"/>
        </w:numPr>
        <w:spacing w:after="18"/>
        <w:rPr>
          <w:rFonts w:ascii="Arial" w:hAnsi="Arial" w:cs="Arial"/>
        </w:rPr>
      </w:pPr>
      <w:r w:rsidRPr="006D223B">
        <w:rPr>
          <w:rFonts w:ascii="Arial" w:hAnsi="Arial" w:cs="Arial"/>
        </w:rPr>
        <w:t xml:space="preserve">Er wordt binnen de dementiezorg gewerkt met de methode van </w:t>
      </w:r>
      <w:r w:rsidR="00FE3620">
        <w:rPr>
          <w:rFonts w:ascii="Arial" w:hAnsi="Arial" w:cs="Arial"/>
        </w:rPr>
        <w:t>‘</w:t>
      </w:r>
      <w:r w:rsidRPr="006D223B">
        <w:rPr>
          <w:rFonts w:ascii="Arial" w:hAnsi="Arial" w:cs="Arial"/>
        </w:rPr>
        <w:t>Stepped Care</w:t>
      </w:r>
      <w:r w:rsidR="00FE3620">
        <w:rPr>
          <w:rFonts w:ascii="Arial" w:hAnsi="Arial" w:cs="Arial"/>
        </w:rPr>
        <w:t>’</w:t>
      </w:r>
      <w:r w:rsidRPr="006D223B">
        <w:rPr>
          <w:rFonts w:ascii="Arial" w:hAnsi="Arial" w:cs="Arial"/>
        </w:rPr>
        <w:t>.</w:t>
      </w:r>
    </w:p>
    <w:p w:rsidR="00B84A66" w:rsidRPr="006D223B" w:rsidRDefault="00B84A66" w:rsidP="00B84A66">
      <w:pPr>
        <w:pStyle w:val="Default"/>
        <w:numPr>
          <w:ilvl w:val="0"/>
          <w:numId w:val="1"/>
        </w:numPr>
        <w:spacing w:after="18"/>
        <w:rPr>
          <w:rFonts w:ascii="Arial" w:hAnsi="Arial" w:cs="Arial"/>
        </w:rPr>
      </w:pPr>
      <w:r w:rsidRPr="006D223B">
        <w:rPr>
          <w:rFonts w:ascii="Arial" w:hAnsi="Arial" w:cs="Arial"/>
        </w:rPr>
        <w:t xml:space="preserve">Voor opname wordt door een medewerker van CSDZ telefonisch een (verkorte) NPI afgenomen bij de cliënt. Daarnaast wordt een intakeformulier verstuurd met daarin vragen over de onderwerpen: (recent) doorgemaakte crises, contact met andere hulpverleners, woonsituatie, eenzaamheid, schulden en opleidingsniveau. </w:t>
      </w:r>
    </w:p>
    <w:p w:rsidR="00B84A66" w:rsidRPr="006D223B" w:rsidRDefault="00B84A66" w:rsidP="00B84A66">
      <w:pPr>
        <w:pStyle w:val="Default"/>
        <w:numPr>
          <w:ilvl w:val="0"/>
          <w:numId w:val="1"/>
        </w:numPr>
        <w:rPr>
          <w:rFonts w:ascii="Arial" w:hAnsi="Arial" w:cs="Arial"/>
        </w:rPr>
      </w:pPr>
      <w:r w:rsidRPr="006D223B">
        <w:rPr>
          <w:rFonts w:ascii="Arial" w:hAnsi="Arial" w:cs="Arial"/>
        </w:rPr>
        <w:t xml:space="preserve">Op basis van de opnamegegevens en de NPI score wordt door CSDZ een voorlopige </w:t>
      </w:r>
      <w:r w:rsidR="00FE3620">
        <w:rPr>
          <w:rFonts w:ascii="Arial" w:hAnsi="Arial" w:cs="Arial"/>
        </w:rPr>
        <w:t>‘</w:t>
      </w:r>
      <w:r w:rsidRPr="006D223B">
        <w:rPr>
          <w:rFonts w:ascii="Arial" w:hAnsi="Arial" w:cs="Arial"/>
        </w:rPr>
        <w:t>Stepped  Care</w:t>
      </w:r>
      <w:r w:rsidR="00FE3620">
        <w:rPr>
          <w:rFonts w:ascii="Arial" w:hAnsi="Arial" w:cs="Arial"/>
        </w:rPr>
        <w:t>’</w:t>
      </w:r>
      <w:r w:rsidRPr="006D223B">
        <w:rPr>
          <w:rFonts w:ascii="Arial" w:hAnsi="Arial" w:cs="Arial"/>
        </w:rPr>
        <w:t xml:space="preserve"> fase vastgesteld. Bij een NPI-score van 3 of hoger wordt de voorlopige fase in overleg met de arts bepaald. </w:t>
      </w:r>
    </w:p>
    <w:p w:rsidR="00B84A66" w:rsidRPr="006D223B" w:rsidRDefault="00B84A66" w:rsidP="00B84A66">
      <w:pPr>
        <w:pStyle w:val="Default"/>
        <w:numPr>
          <w:ilvl w:val="0"/>
          <w:numId w:val="1"/>
        </w:numPr>
        <w:spacing w:after="21"/>
        <w:rPr>
          <w:rFonts w:ascii="Arial" w:hAnsi="Arial" w:cs="Arial"/>
        </w:rPr>
      </w:pPr>
      <w:r w:rsidRPr="006D223B">
        <w:rPr>
          <w:rFonts w:ascii="Arial" w:hAnsi="Arial" w:cs="Arial"/>
        </w:rPr>
        <w:t xml:space="preserve">Net als bij een reguliere opname vindt een uitgebreide analyse van de zorgvraag plaats na opname. Dit gebeurt op basis van levensgeschiedenis (cliënt typering), inventarisatie 4 leefdomeinen, NPI-score en overdracht (huis)arts. </w:t>
      </w:r>
    </w:p>
    <w:p w:rsidR="00B84A66" w:rsidRPr="006D223B" w:rsidRDefault="00B84A66" w:rsidP="00B84A66">
      <w:pPr>
        <w:pStyle w:val="Default"/>
        <w:numPr>
          <w:ilvl w:val="0"/>
          <w:numId w:val="1"/>
        </w:numPr>
        <w:spacing w:after="21"/>
        <w:rPr>
          <w:rFonts w:ascii="Arial" w:hAnsi="Arial" w:cs="Arial"/>
        </w:rPr>
      </w:pPr>
      <w:r w:rsidRPr="006D223B">
        <w:rPr>
          <w:rFonts w:ascii="Arial" w:hAnsi="Arial" w:cs="Arial"/>
        </w:rPr>
        <w:t>Bij een NPI-score van 3 of hoger vindt aanvullend onderzoek plaats door de psycholoog.</w:t>
      </w:r>
    </w:p>
    <w:p w:rsidR="00B84A66" w:rsidRPr="006D223B" w:rsidRDefault="00B84A66" w:rsidP="00B84A66">
      <w:pPr>
        <w:pStyle w:val="Default"/>
        <w:numPr>
          <w:ilvl w:val="0"/>
          <w:numId w:val="1"/>
        </w:numPr>
        <w:rPr>
          <w:rFonts w:ascii="Arial" w:hAnsi="Arial" w:cs="Arial"/>
        </w:rPr>
      </w:pPr>
      <w:r w:rsidRPr="006D223B">
        <w:rPr>
          <w:rFonts w:ascii="Arial" w:hAnsi="Arial" w:cs="Arial"/>
        </w:rPr>
        <w:t>Op basis van d</w:t>
      </w:r>
      <w:r w:rsidR="00B074B9">
        <w:rPr>
          <w:rFonts w:ascii="Arial" w:hAnsi="Arial" w:cs="Arial"/>
        </w:rPr>
        <w:t>e analyse wordt in het MDO</w:t>
      </w:r>
      <w:r w:rsidRPr="006D223B">
        <w:rPr>
          <w:rFonts w:ascii="Arial" w:hAnsi="Arial" w:cs="Arial"/>
        </w:rPr>
        <w:t xml:space="preserve"> de definitieve </w:t>
      </w:r>
      <w:r w:rsidR="00FE3620">
        <w:rPr>
          <w:rFonts w:ascii="Arial" w:hAnsi="Arial" w:cs="Arial"/>
        </w:rPr>
        <w:t>‘</w:t>
      </w:r>
      <w:r w:rsidRPr="006D223B">
        <w:rPr>
          <w:rFonts w:ascii="Arial" w:hAnsi="Arial" w:cs="Arial"/>
        </w:rPr>
        <w:t>Stepped Care</w:t>
      </w:r>
      <w:r w:rsidR="00FE3620">
        <w:rPr>
          <w:rFonts w:ascii="Arial" w:hAnsi="Arial" w:cs="Arial"/>
        </w:rPr>
        <w:t>’</w:t>
      </w:r>
      <w:r w:rsidRPr="006D223B">
        <w:rPr>
          <w:rFonts w:ascii="Arial" w:hAnsi="Arial" w:cs="Arial"/>
        </w:rPr>
        <w:t xml:space="preserve"> fase voor de cliënt vastgesteld en bepaald of cliënt wel/ niet wordt meegenomen in gedragsvisites. </w:t>
      </w:r>
    </w:p>
    <w:p w:rsidR="00B84A66" w:rsidRPr="006D223B" w:rsidRDefault="00B84A66" w:rsidP="00B84A66">
      <w:pPr>
        <w:pStyle w:val="Default"/>
        <w:numPr>
          <w:ilvl w:val="0"/>
          <w:numId w:val="1"/>
        </w:numPr>
        <w:spacing w:after="18"/>
        <w:rPr>
          <w:rFonts w:ascii="Arial" w:hAnsi="Arial" w:cs="Arial"/>
        </w:rPr>
      </w:pPr>
      <w:r w:rsidRPr="006D223B">
        <w:rPr>
          <w:rFonts w:ascii="Arial" w:hAnsi="Arial" w:cs="Arial"/>
        </w:rPr>
        <w:t xml:space="preserve">Het multidisciplinair team bij cliënten met een risico op onbegrepen gedrag bestaat uit minstens arts, psycholoog en EVV. Afhankelijk van de uitkomsten van analyse in het MDO is ook maatschappelijk werk onderdeel van het team. </w:t>
      </w:r>
    </w:p>
    <w:p w:rsidR="00B84A66" w:rsidRPr="006D223B" w:rsidRDefault="00B84A66" w:rsidP="00B84A66">
      <w:pPr>
        <w:pStyle w:val="Default"/>
        <w:numPr>
          <w:ilvl w:val="0"/>
          <w:numId w:val="1"/>
        </w:numPr>
        <w:rPr>
          <w:rFonts w:ascii="Arial" w:hAnsi="Arial" w:cs="Arial"/>
        </w:rPr>
      </w:pPr>
      <w:r w:rsidRPr="006D223B">
        <w:rPr>
          <w:rFonts w:ascii="Arial" w:hAnsi="Arial" w:cs="Arial"/>
        </w:rPr>
        <w:t xml:space="preserve">Specifieke aandacht/ zorg voor het cliëntsysteem is gekoppeld aan de NPI score op mantelzorg; </w:t>
      </w:r>
    </w:p>
    <w:p w:rsidR="00B84A66" w:rsidRPr="006D223B" w:rsidRDefault="00B84A66" w:rsidP="00B84A66">
      <w:pPr>
        <w:pStyle w:val="Default"/>
        <w:numPr>
          <w:ilvl w:val="0"/>
          <w:numId w:val="1"/>
        </w:numPr>
        <w:rPr>
          <w:rFonts w:ascii="Arial" w:hAnsi="Arial" w:cs="Arial"/>
        </w:rPr>
      </w:pPr>
      <w:r w:rsidRPr="006D223B">
        <w:rPr>
          <w:rFonts w:ascii="Arial" w:hAnsi="Arial" w:cs="Arial"/>
        </w:rPr>
        <w:t xml:space="preserve">Multidisciplinair overleg is geborgd middels de drie al bestaande afstemmingsmomenten: </w:t>
      </w:r>
    </w:p>
    <w:p w:rsidR="00B84A66" w:rsidRPr="006D223B" w:rsidRDefault="00B84A66" w:rsidP="00B84A66">
      <w:pPr>
        <w:pStyle w:val="Default"/>
        <w:spacing w:after="18"/>
        <w:ind w:left="720"/>
        <w:rPr>
          <w:rFonts w:ascii="Arial" w:hAnsi="Arial" w:cs="Arial"/>
        </w:rPr>
      </w:pPr>
      <w:r w:rsidRPr="006D223B">
        <w:rPr>
          <w:rFonts w:ascii="Arial" w:hAnsi="Arial" w:cs="Arial"/>
        </w:rPr>
        <w:t xml:space="preserve">o Gedragsvisite: 1x per 2 weken (arts, psycholoog en EVV); </w:t>
      </w:r>
    </w:p>
    <w:p w:rsidR="00B84A66" w:rsidRPr="006D223B" w:rsidRDefault="00B84A66" w:rsidP="00B84A66">
      <w:pPr>
        <w:pStyle w:val="Default"/>
        <w:spacing w:after="18"/>
        <w:ind w:left="720"/>
        <w:rPr>
          <w:rFonts w:ascii="Arial" w:hAnsi="Arial" w:cs="Arial"/>
        </w:rPr>
      </w:pPr>
      <w:r w:rsidRPr="006D223B">
        <w:rPr>
          <w:rFonts w:ascii="Arial" w:hAnsi="Arial" w:cs="Arial"/>
        </w:rPr>
        <w:t xml:space="preserve">o MDO: 3 x per jaar (arts, betrokken behandelaars en EVV); </w:t>
      </w:r>
    </w:p>
    <w:p w:rsidR="00B84A66" w:rsidRPr="006D223B" w:rsidRDefault="00B84A66" w:rsidP="00B84A66">
      <w:pPr>
        <w:pStyle w:val="Default"/>
        <w:ind w:left="720"/>
        <w:rPr>
          <w:rFonts w:ascii="Arial" w:hAnsi="Arial" w:cs="Arial"/>
        </w:rPr>
      </w:pPr>
      <w:r w:rsidRPr="006D223B">
        <w:rPr>
          <w:rFonts w:ascii="Arial" w:hAnsi="Arial" w:cs="Arial"/>
        </w:rPr>
        <w:t>o Zorgleefplan</w:t>
      </w:r>
      <w:r w:rsidR="00FE3620">
        <w:rPr>
          <w:rFonts w:ascii="Arial" w:hAnsi="Arial" w:cs="Arial"/>
        </w:rPr>
        <w:t xml:space="preserve"> </w:t>
      </w:r>
      <w:r w:rsidRPr="006D223B">
        <w:rPr>
          <w:rFonts w:ascii="Arial" w:hAnsi="Arial" w:cs="Arial"/>
        </w:rPr>
        <w:t xml:space="preserve">gesprek: minimaal 2x per jaar (met cliënt/ vertegenwoordiger). </w:t>
      </w:r>
    </w:p>
    <w:p w:rsidR="00B84A66" w:rsidRPr="006D223B" w:rsidRDefault="00B84A66" w:rsidP="00B84A66">
      <w:pPr>
        <w:pStyle w:val="Default"/>
        <w:numPr>
          <w:ilvl w:val="0"/>
          <w:numId w:val="1"/>
        </w:numPr>
        <w:spacing w:after="18"/>
        <w:rPr>
          <w:rFonts w:ascii="Arial" w:hAnsi="Arial" w:cs="Arial"/>
        </w:rPr>
      </w:pPr>
      <w:r w:rsidRPr="006D223B">
        <w:rPr>
          <w:rFonts w:ascii="Arial" w:hAnsi="Arial" w:cs="Arial"/>
        </w:rPr>
        <w:t xml:space="preserve">Deskundigheid(-bevordering) 'Stepped Care' middels terugkerende scholing in het scholingsjaarplan. </w:t>
      </w:r>
    </w:p>
    <w:p w:rsidR="00915B0F" w:rsidRDefault="00915B0F">
      <w:pPr>
        <w:rPr>
          <w:rFonts w:ascii="Arial" w:hAnsi="Arial" w:cs="Arial"/>
          <w:lang w:val="nl-NL"/>
        </w:rPr>
      </w:pPr>
    </w:p>
    <w:p w:rsidR="00B84A66" w:rsidRDefault="00B84A66" w:rsidP="00B84A66"/>
    <w:p w:rsidR="00375C32" w:rsidRDefault="00375C32" w:rsidP="00B84A66"/>
    <w:p w:rsidR="00375C32" w:rsidRDefault="00375C32" w:rsidP="00B84A66"/>
    <w:p w:rsidR="00375C32" w:rsidRDefault="00375C32" w:rsidP="00B84A66"/>
    <w:p w:rsidR="00375C32" w:rsidRDefault="00375C32" w:rsidP="00B84A66"/>
    <w:p w:rsidR="00375C32" w:rsidRDefault="00375C32" w:rsidP="00B84A66"/>
    <w:p w:rsidR="00375C32" w:rsidRDefault="00375C32" w:rsidP="00B84A66"/>
    <w:p w:rsidR="00375C32" w:rsidRDefault="00375C32" w:rsidP="00B84A66"/>
    <w:p w:rsidR="00375C32" w:rsidRDefault="00375C32" w:rsidP="00B84A66"/>
    <w:p w:rsidR="00375C32" w:rsidRDefault="00375C32" w:rsidP="00B84A66"/>
    <w:p w:rsidR="00B84A66" w:rsidRDefault="00A56957" w:rsidP="00B84A66">
      <w:r>
        <w:lastRenderedPageBreak/>
        <w:t>De oerienterende scholing</w:t>
      </w:r>
      <w:r w:rsidR="00B84A66">
        <w:t xml:space="preserve"> richt zich </w:t>
      </w:r>
      <w:r>
        <w:t xml:space="preserve">naast de onderliggende methodiek voornamelijk </w:t>
      </w:r>
      <w:r w:rsidR="00B84A66">
        <w:t xml:space="preserve">op stap </w:t>
      </w:r>
      <w:r w:rsidR="00E25EB0">
        <w:t xml:space="preserve">vier </w:t>
      </w:r>
      <w:r w:rsidR="00B84A66">
        <w:t xml:space="preserve">van </w:t>
      </w:r>
      <w:r w:rsidR="00FE3620">
        <w:t>‘</w:t>
      </w:r>
      <w:r w:rsidR="00B84A66">
        <w:t>Stepped Care</w:t>
      </w:r>
      <w:r w:rsidR="00FE3620">
        <w:t>’</w:t>
      </w:r>
    </w:p>
    <w:p w:rsidR="00375C32" w:rsidRDefault="00375C32" w:rsidP="00B84A66"/>
    <w:p w:rsidR="00375C32" w:rsidRDefault="00375C32" w:rsidP="00B84A66">
      <w:r w:rsidRPr="00375C32">
        <w:rPr>
          <w:noProof/>
          <w:lang w:val="nl-NL"/>
        </w:rPr>
        <w:drawing>
          <wp:inline distT="0" distB="0" distL="0" distR="0">
            <wp:extent cx="4572638" cy="257210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572638" cy="2572109"/>
                    </a:xfrm>
                    <a:prstGeom prst="rect">
                      <a:avLst/>
                    </a:prstGeom>
                  </pic:spPr>
                </pic:pic>
              </a:graphicData>
            </a:graphic>
          </wp:inline>
        </w:drawing>
      </w:r>
    </w:p>
    <w:p w:rsidR="00B84A66" w:rsidRDefault="00B84A66" w:rsidP="00B84A66"/>
    <w:p w:rsidR="00B84A66" w:rsidRDefault="00B84A66" w:rsidP="00B84A66"/>
    <w:p w:rsidR="008B7352" w:rsidRDefault="008B7352" w:rsidP="00B84A66"/>
    <w:p w:rsidR="008B7352" w:rsidRDefault="008B7352" w:rsidP="00B84A66"/>
    <w:p w:rsidR="008B7352" w:rsidRDefault="008B7352" w:rsidP="00B84A66"/>
    <w:p w:rsidR="00B84A66" w:rsidRPr="002D6F39" w:rsidRDefault="00FE3620" w:rsidP="002D6F39">
      <w:pPr>
        <w:spacing w:before="240"/>
        <w:rPr>
          <w:b/>
        </w:rPr>
      </w:pPr>
      <w:r w:rsidRPr="002D6F39">
        <w:rPr>
          <w:b/>
        </w:rPr>
        <w:t>‘</w:t>
      </w:r>
      <w:r w:rsidR="00B84A66" w:rsidRPr="002D6F39">
        <w:rPr>
          <w:b/>
        </w:rPr>
        <w:t>Stepped Care</w:t>
      </w:r>
      <w:r w:rsidRPr="002D6F39">
        <w:rPr>
          <w:b/>
        </w:rPr>
        <w:t>’</w:t>
      </w:r>
      <w:r w:rsidR="002D6F39" w:rsidRPr="002D6F39">
        <w:rPr>
          <w:b/>
        </w:rPr>
        <w:t xml:space="preserve"> (</w:t>
      </w:r>
      <w:r w:rsidR="002D6F39" w:rsidRPr="002D6F39">
        <w:rPr>
          <w:rFonts w:ascii="Arial" w:hAnsi="Arial" w:cs="Arial"/>
          <w:b/>
          <w:sz w:val="24"/>
          <w:szCs w:val="24"/>
        </w:rPr>
        <w:t>Stap 4):</w:t>
      </w:r>
    </w:p>
    <w:p w:rsidR="00B84A66" w:rsidRDefault="00B84A66" w:rsidP="00B84A66"/>
    <w:p w:rsidR="00B84A66" w:rsidRPr="006D223B" w:rsidRDefault="00B84A66" w:rsidP="00B84A66">
      <w:pPr>
        <w:rPr>
          <w:rFonts w:ascii="Arial" w:hAnsi="Arial" w:cs="Arial"/>
          <w:sz w:val="24"/>
          <w:szCs w:val="24"/>
        </w:rPr>
      </w:pPr>
      <w:r w:rsidRPr="006D223B">
        <w:rPr>
          <w:rFonts w:ascii="Arial" w:hAnsi="Arial" w:cs="Arial"/>
          <w:sz w:val="24"/>
          <w:szCs w:val="24"/>
        </w:rPr>
        <w:t>Psychotherapeutische Interventie (zonder of met psychoformaca)</w:t>
      </w:r>
      <w:r w:rsidR="006D223B">
        <w:rPr>
          <w:rFonts w:ascii="Arial" w:hAnsi="Arial" w:cs="Arial"/>
          <w:sz w:val="24"/>
          <w:szCs w:val="24"/>
        </w:rPr>
        <w:t>. Dit</w:t>
      </w:r>
      <w:r w:rsidRPr="006D223B">
        <w:rPr>
          <w:rFonts w:ascii="Arial" w:hAnsi="Arial" w:cs="Arial"/>
          <w:sz w:val="24"/>
          <w:szCs w:val="24"/>
        </w:rPr>
        <w:t xml:space="preserve"> meest intensieve interventietype is oorspronkelijk ontwikkeld binnen een psychogeriatrische revalidatie setting, maar kent inmiddels ook ‘ambulante’ vormen m.n. consultatie en de inzet van zogenaamde gedragsconsulenten. Dit interventie type betreft interdisciplinaire inter</w:t>
      </w:r>
      <w:r w:rsidR="006D223B">
        <w:rPr>
          <w:rFonts w:ascii="Arial" w:hAnsi="Arial" w:cs="Arial"/>
          <w:sz w:val="24"/>
          <w:szCs w:val="24"/>
        </w:rPr>
        <w:t>venties die ingezet worden op</w:t>
      </w:r>
      <w:r w:rsidRPr="006D223B">
        <w:rPr>
          <w:rFonts w:ascii="Arial" w:hAnsi="Arial" w:cs="Arial"/>
          <w:sz w:val="24"/>
          <w:szCs w:val="24"/>
        </w:rPr>
        <w:t xml:space="preserve"> gediagnosticeerde psychische functieproblemen / -stoornissen waarbij gekeken wordt naar emotionele beleving, persoonlijkheid, traumatische levenservaringen, sociaal functioneren (inclusief mantelzorg belasting). Er zijn negen interventietypen beschikbaar waaruit een keuze gemaakt kan worden. De gekozen interventies worden interdisciplinair en geïntegreerd ingezet en frequent (1x per 1 a 2 weken) gemonitoord. Bij een voldoende treatment fidelity (≥ 80%) is de gemiddelde reductie van MPS circa 60%. Alle betrokken hulpverleners dienen een gerichte integrale opleiding gevolgd te hebben van tussen de 8-12 dagen. Dit type interventie kan individueel in d</w:t>
      </w:r>
      <w:r w:rsidR="006D223B">
        <w:rPr>
          <w:rFonts w:ascii="Arial" w:hAnsi="Arial" w:cs="Arial"/>
          <w:sz w:val="24"/>
          <w:szCs w:val="24"/>
        </w:rPr>
        <w:t>iverse psychogeriatrische zorgsettings</w:t>
      </w:r>
      <w:r w:rsidRPr="006D223B">
        <w:rPr>
          <w:rFonts w:ascii="Arial" w:hAnsi="Arial" w:cs="Arial"/>
          <w:sz w:val="24"/>
          <w:szCs w:val="24"/>
        </w:rPr>
        <w:t xml:space="preserve"> uitgevoerd worden of in een specifieke psychogeriatrische revalidatiesetting.</w:t>
      </w:r>
    </w:p>
    <w:p w:rsidR="00B84A66" w:rsidRDefault="00B84A66" w:rsidP="00B84A66"/>
    <w:p w:rsidR="00B84A66" w:rsidRPr="00DE2623" w:rsidRDefault="004963ED" w:rsidP="00B84A66">
      <w:pPr>
        <w:rPr>
          <w:lang w:val="en-US"/>
        </w:rPr>
      </w:pPr>
      <w:proofErr w:type="spellStart"/>
      <w:r w:rsidRPr="00DE2623">
        <w:rPr>
          <w:lang w:val="en-US"/>
        </w:rPr>
        <w:t>Literatuur</w:t>
      </w:r>
      <w:proofErr w:type="spellEnd"/>
      <w:r w:rsidRPr="00DE2623">
        <w:rPr>
          <w:lang w:val="en-US"/>
        </w:rPr>
        <w:t>:</w:t>
      </w:r>
    </w:p>
    <w:p w:rsidR="004963ED" w:rsidRDefault="004963ED" w:rsidP="00B84A66">
      <w:pPr>
        <w:rPr>
          <w:lang w:val="en-US"/>
        </w:rPr>
      </w:pPr>
    </w:p>
    <w:p w:rsidR="00B84A66" w:rsidRDefault="00D97F4B" w:rsidP="00B84A66">
      <w:pPr>
        <w:rPr>
          <w:lang w:val="en-US"/>
        </w:rPr>
      </w:pPr>
      <w:r>
        <w:rPr>
          <w:lang w:val="en-US"/>
        </w:rPr>
        <w:t xml:space="preserve">- </w:t>
      </w:r>
      <w:r w:rsidR="004963ED">
        <w:rPr>
          <w:lang w:val="en-US"/>
        </w:rPr>
        <w:t>Richard Cheston</w:t>
      </w:r>
      <w:r w:rsidR="004963ED" w:rsidRPr="004963ED">
        <w:rPr>
          <w:lang w:val="en-US"/>
        </w:rPr>
        <w:t xml:space="preserve"> </w:t>
      </w:r>
      <w:r w:rsidR="004963ED">
        <w:rPr>
          <w:lang w:val="en-US"/>
        </w:rPr>
        <w:t xml:space="preserve">and Ada </w:t>
      </w:r>
      <w:proofErr w:type="spellStart"/>
      <w:r w:rsidR="004963ED">
        <w:rPr>
          <w:lang w:val="en-US"/>
        </w:rPr>
        <w:t>Ivanecka</w:t>
      </w:r>
      <w:proofErr w:type="spellEnd"/>
      <w:r w:rsidR="004963ED">
        <w:rPr>
          <w:lang w:val="en-US"/>
        </w:rPr>
        <w:t xml:space="preserve">. </w:t>
      </w:r>
      <w:r w:rsidR="004963ED" w:rsidRPr="004963ED">
        <w:rPr>
          <w:i/>
          <w:lang w:val="en-US"/>
        </w:rPr>
        <w:t>Individual and group psychotherapy with people diagnosed with dementia: a systematic review of the literature.</w:t>
      </w:r>
      <w:r w:rsidR="004963ED">
        <w:rPr>
          <w:lang w:val="en-US"/>
        </w:rPr>
        <w:t xml:space="preserve"> </w:t>
      </w:r>
      <w:r w:rsidR="004963ED" w:rsidRPr="004963ED">
        <w:rPr>
          <w:lang w:val="en-US"/>
        </w:rPr>
        <w:t xml:space="preserve">May 2016; Published online in Wiley </w:t>
      </w:r>
      <w:r>
        <w:rPr>
          <w:lang w:val="en-US"/>
        </w:rPr>
        <w:t xml:space="preserve">  </w:t>
      </w:r>
      <w:r w:rsidR="004963ED" w:rsidRPr="004963ED">
        <w:rPr>
          <w:lang w:val="en-US"/>
        </w:rPr>
        <w:t>Online Library (wileyonlinelibrary.com) DOI: 10.1002/gps.4529</w:t>
      </w:r>
      <w:r w:rsidR="004963ED">
        <w:rPr>
          <w:lang w:val="en-US"/>
        </w:rPr>
        <w:t>.</w:t>
      </w:r>
    </w:p>
    <w:p w:rsidR="004963ED" w:rsidRDefault="004963ED" w:rsidP="00B84A66">
      <w:pPr>
        <w:rPr>
          <w:lang w:val="en-US"/>
        </w:rPr>
      </w:pPr>
    </w:p>
    <w:p w:rsidR="004963ED" w:rsidRPr="004963ED" w:rsidRDefault="00D97F4B" w:rsidP="00B84A66">
      <w:pPr>
        <w:rPr>
          <w:lang w:val="nl-NL"/>
        </w:rPr>
      </w:pPr>
      <w:r>
        <w:rPr>
          <w:lang w:val="en-US"/>
        </w:rPr>
        <w:t xml:space="preserve">- </w:t>
      </w:r>
      <w:r w:rsidR="004963ED" w:rsidRPr="004963ED">
        <w:rPr>
          <w:lang w:val="en-US"/>
        </w:rPr>
        <w:t xml:space="preserve">Sun Kyung Kim </w:t>
      </w:r>
      <w:proofErr w:type="spellStart"/>
      <w:r w:rsidR="004963ED" w:rsidRPr="004963ED">
        <w:rPr>
          <w:lang w:val="en-US"/>
        </w:rPr>
        <w:t>Myonghwa</w:t>
      </w:r>
      <w:proofErr w:type="spellEnd"/>
      <w:r w:rsidR="004963ED" w:rsidRPr="004963ED">
        <w:rPr>
          <w:lang w:val="en-US"/>
        </w:rPr>
        <w:t xml:space="preserve"> Park. </w:t>
      </w:r>
      <w:r w:rsidR="004963ED" w:rsidRPr="004963ED">
        <w:rPr>
          <w:i/>
          <w:lang w:val="en-US"/>
        </w:rPr>
        <w:t>Effectiveness of person-centered care on people with dementia: a systematic review and meta-analysis</w:t>
      </w:r>
      <w:r w:rsidR="004963ED">
        <w:rPr>
          <w:i/>
          <w:lang w:val="en-US"/>
        </w:rPr>
        <w:t>.</w:t>
      </w:r>
      <w:r w:rsidR="004963ED" w:rsidRPr="004963ED">
        <w:rPr>
          <w:lang w:val="en-US"/>
        </w:rPr>
        <w:t xml:space="preserve"> </w:t>
      </w:r>
      <w:r w:rsidR="004963ED">
        <w:t>Clinical Interventions in Aging 2017:12 381–397.</w:t>
      </w:r>
    </w:p>
    <w:p w:rsidR="00B84A66" w:rsidRPr="004963ED" w:rsidRDefault="00B84A66" w:rsidP="00B84A66">
      <w:pPr>
        <w:rPr>
          <w:lang w:val="nl-NL"/>
        </w:rPr>
      </w:pPr>
    </w:p>
    <w:p w:rsidR="00B84A66" w:rsidRPr="004963ED" w:rsidRDefault="00D97F4B" w:rsidP="00B84A66">
      <w:pPr>
        <w:rPr>
          <w:lang w:val="nl-NL"/>
        </w:rPr>
      </w:pPr>
      <w:r>
        <w:lastRenderedPageBreak/>
        <w:t xml:space="preserve">- </w:t>
      </w:r>
      <w:hyperlink r:id="rId10" w:history="1">
        <w:r w:rsidR="004963ED" w:rsidRPr="006A22C5">
          <w:rPr>
            <w:rStyle w:val="Hyperlink"/>
            <w:rFonts w:ascii="Arial" w:hAnsi="Arial" w:cs="Arial"/>
            <w:sz w:val="24"/>
            <w:szCs w:val="24"/>
          </w:rPr>
          <w:t>www.swbalans.nl</w:t>
        </w:r>
      </w:hyperlink>
      <w:r w:rsidR="004963ED">
        <w:rPr>
          <w:rFonts w:ascii="Arial" w:hAnsi="Arial" w:cs="Arial"/>
          <w:sz w:val="24"/>
          <w:szCs w:val="24"/>
        </w:rPr>
        <w:t xml:space="preserve"> ; rubriek Helpdesk PG Revalidatie.</w:t>
      </w:r>
    </w:p>
    <w:p w:rsidR="00375C32" w:rsidRPr="004963ED" w:rsidRDefault="00375C32" w:rsidP="00B84A66">
      <w:pPr>
        <w:spacing w:line="300" w:lineRule="exact"/>
        <w:ind w:left="357"/>
        <w:rPr>
          <w:rFonts w:ascii="Georgia" w:hAnsi="Georgia"/>
          <w:b/>
          <w:lang w:val="nl-NL"/>
        </w:rPr>
      </w:pPr>
    </w:p>
    <w:p w:rsidR="007B4955" w:rsidRPr="004963ED" w:rsidRDefault="007B4955" w:rsidP="00B84A66">
      <w:pPr>
        <w:spacing w:line="300" w:lineRule="exact"/>
        <w:ind w:left="357"/>
        <w:rPr>
          <w:rFonts w:ascii="Arial" w:hAnsi="Arial" w:cs="Arial"/>
          <w:b/>
          <w:sz w:val="24"/>
          <w:szCs w:val="24"/>
          <w:lang w:val="nl-NL"/>
        </w:rPr>
      </w:pPr>
    </w:p>
    <w:p w:rsidR="00BD6167" w:rsidRDefault="00BD6167" w:rsidP="00BD6167">
      <w:pPr>
        <w:spacing w:line="300" w:lineRule="exact"/>
        <w:rPr>
          <w:rFonts w:ascii="Arial" w:hAnsi="Arial" w:cs="Arial"/>
          <w:b/>
          <w:sz w:val="24"/>
          <w:szCs w:val="24"/>
          <w:lang w:val="nl-NL"/>
        </w:rPr>
      </w:pPr>
    </w:p>
    <w:p w:rsidR="00375C32" w:rsidRPr="006D223B" w:rsidRDefault="00375C32" w:rsidP="00BD6167">
      <w:pPr>
        <w:spacing w:line="300" w:lineRule="exact"/>
        <w:rPr>
          <w:rFonts w:ascii="Arial" w:hAnsi="Arial" w:cs="Arial"/>
          <w:b/>
          <w:sz w:val="24"/>
          <w:szCs w:val="24"/>
        </w:rPr>
      </w:pPr>
      <w:r w:rsidRPr="006D223B">
        <w:rPr>
          <w:rFonts w:ascii="Arial" w:hAnsi="Arial" w:cs="Arial"/>
          <w:b/>
          <w:sz w:val="24"/>
          <w:szCs w:val="24"/>
        </w:rPr>
        <w:t xml:space="preserve">Opzet </w:t>
      </w:r>
      <w:r w:rsidR="00984ACE">
        <w:rPr>
          <w:rFonts w:ascii="Arial" w:hAnsi="Arial" w:cs="Arial"/>
          <w:b/>
          <w:sz w:val="24"/>
          <w:szCs w:val="24"/>
        </w:rPr>
        <w:t xml:space="preserve">interdisciplinaire </w:t>
      </w:r>
      <w:r w:rsidRPr="006D223B">
        <w:rPr>
          <w:rFonts w:ascii="Arial" w:hAnsi="Arial" w:cs="Arial"/>
          <w:b/>
          <w:sz w:val="24"/>
          <w:szCs w:val="24"/>
        </w:rPr>
        <w:t>psychotherapeutische scholing</w:t>
      </w:r>
    </w:p>
    <w:p w:rsidR="008B7352" w:rsidRDefault="008B7352" w:rsidP="00B84A66">
      <w:pPr>
        <w:spacing w:line="300" w:lineRule="exact"/>
        <w:ind w:left="357"/>
        <w:rPr>
          <w:rFonts w:ascii="Arial" w:hAnsi="Arial" w:cs="Arial"/>
          <w:b/>
          <w:sz w:val="24"/>
          <w:szCs w:val="24"/>
        </w:rPr>
      </w:pPr>
    </w:p>
    <w:p w:rsidR="008B7352" w:rsidRDefault="008B7352" w:rsidP="00B84A66">
      <w:pPr>
        <w:spacing w:line="300" w:lineRule="exact"/>
        <w:ind w:left="357"/>
        <w:rPr>
          <w:rFonts w:ascii="Arial" w:hAnsi="Arial" w:cs="Arial"/>
          <w:b/>
          <w:sz w:val="24"/>
          <w:szCs w:val="24"/>
        </w:rPr>
      </w:pPr>
    </w:p>
    <w:p w:rsidR="00375C32" w:rsidRPr="006D223B" w:rsidRDefault="00375C32" w:rsidP="00B84A66">
      <w:pPr>
        <w:spacing w:line="300" w:lineRule="exact"/>
        <w:ind w:left="357"/>
        <w:rPr>
          <w:rFonts w:ascii="Arial" w:hAnsi="Arial" w:cs="Arial"/>
          <w:b/>
          <w:sz w:val="24"/>
          <w:szCs w:val="24"/>
        </w:rPr>
      </w:pPr>
      <w:r w:rsidRPr="006D223B">
        <w:rPr>
          <w:rFonts w:ascii="Arial" w:hAnsi="Arial" w:cs="Arial"/>
          <w:b/>
          <w:sz w:val="24"/>
          <w:szCs w:val="24"/>
        </w:rPr>
        <w:t>Doelgroep</w:t>
      </w:r>
    </w:p>
    <w:p w:rsidR="00375C32" w:rsidRPr="006D223B" w:rsidRDefault="00375C32" w:rsidP="00B84A66">
      <w:pPr>
        <w:spacing w:line="300" w:lineRule="exact"/>
        <w:ind w:left="357"/>
        <w:rPr>
          <w:rFonts w:ascii="Arial" w:hAnsi="Arial" w:cs="Arial"/>
          <w:b/>
          <w:sz w:val="24"/>
          <w:szCs w:val="24"/>
        </w:rPr>
      </w:pPr>
    </w:p>
    <w:p w:rsidR="00375C32" w:rsidRPr="006D223B" w:rsidRDefault="00375C32" w:rsidP="00B84A66">
      <w:pPr>
        <w:spacing w:line="300" w:lineRule="exact"/>
        <w:ind w:left="357"/>
        <w:rPr>
          <w:rFonts w:ascii="Arial" w:hAnsi="Arial" w:cs="Arial"/>
          <w:sz w:val="24"/>
          <w:szCs w:val="24"/>
        </w:rPr>
      </w:pPr>
      <w:r w:rsidRPr="006D223B">
        <w:rPr>
          <w:rFonts w:ascii="Arial" w:hAnsi="Arial" w:cs="Arial"/>
          <w:sz w:val="24"/>
          <w:szCs w:val="24"/>
        </w:rPr>
        <w:t xml:space="preserve">Verpleegkundigen niveau 4 en hoger, GVP-ers/SPH-ers, </w:t>
      </w:r>
      <w:r w:rsidR="00782802" w:rsidRPr="006D223B">
        <w:rPr>
          <w:rFonts w:ascii="Arial" w:hAnsi="Arial" w:cs="Arial"/>
          <w:sz w:val="24"/>
          <w:szCs w:val="24"/>
        </w:rPr>
        <w:t>Artsen en behandelaren.</w:t>
      </w:r>
    </w:p>
    <w:p w:rsidR="00E25EB0" w:rsidRPr="006D223B" w:rsidRDefault="00E25EB0" w:rsidP="00B84A66">
      <w:pPr>
        <w:spacing w:line="300" w:lineRule="exact"/>
        <w:ind w:left="357"/>
        <w:rPr>
          <w:rFonts w:ascii="Arial" w:hAnsi="Arial" w:cs="Arial"/>
          <w:sz w:val="24"/>
          <w:szCs w:val="24"/>
        </w:rPr>
      </w:pPr>
      <w:r w:rsidRPr="006D223B">
        <w:rPr>
          <w:rFonts w:ascii="Arial" w:hAnsi="Arial" w:cs="Arial"/>
          <w:sz w:val="24"/>
          <w:szCs w:val="24"/>
        </w:rPr>
        <w:t>De opleiding is interdisciplinair van opzet</w:t>
      </w:r>
      <w:r w:rsidR="00CE5A75" w:rsidRPr="006D223B">
        <w:rPr>
          <w:rFonts w:ascii="Arial" w:hAnsi="Arial" w:cs="Arial"/>
          <w:sz w:val="24"/>
          <w:szCs w:val="24"/>
        </w:rPr>
        <w:t>.</w:t>
      </w:r>
    </w:p>
    <w:p w:rsidR="00E25EB0" w:rsidRPr="006D223B" w:rsidRDefault="00E25EB0" w:rsidP="00B84A66">
      <w:pPr>
        <w:spacing w:line="300" w:lineRule="exact"/>
        <w:ind w:left="357"/>
        <w:rPr>
          <w:rFonts w:ascii="Arial" w:hAnsi="Arial" w:cs="Arial"/>
          <w:sz w:val="24"/>
          <w:szCs w:val="24"/>
        </w:rPr>
      </w:pPr>
      <w:r w:rsidRPr="006D223B">
        <w:rPr>
          <w:rFonts w:ascii="Arial" w:hAnsi="Arial" w:cs="Arial"/>
          <w:sz w:val="24"/>
          <w:szCs w:val="24"/>
        </w:rPr>
        <w:t>Aantal deelnemers per groep is maximaal 16.</w:t>
      </w:r>
    </w:p>
    <w:p w:rsidR="00782802" w:rsidRPr="006D223B" w:rsidRDefault="00E25EB0" w:rsidP="00B84A66">
      <w:pPr>
        <w:spacing w:line="300" w:lineRule="exact"/>
        <w:ind w:left="357"/>
        <w:rPr>
          <w:rFonts w:ascii="Arial" w:hAnsi="Arial" w:cs="Arial"/>
          <w:sz w:val="24"/>
          <w:szCs w:val="24"/>
        </w:rPr>
      </w:pPr>
      <w:r w:rsidRPr="006D223B">
        <w:rPr>
          <w:rFonts w:ascii="Arial" w:hAnsi="Arial" w:cs="Arial"/>
          <w:sz w:val="24"/>
          <w:szCs w:val="24"/>
        </w:rPr>
        <w:t xml:space="preserve">Scholing vindt in company plaats </w:t>
      </w:r>
      <w:r w:rsidR="00A13278">
        <w:rPr>
          <w:rFonts w:ascii="Arial" w:hAnsi="Arial" w:cs="Arial"/>
          <w:sz w:val="24"/>
          <w:szCs w:val="24"/>
        </w:rPr>
        <w:t xml:space="preserve">of op nader te bepalen locaties </w:t>
      </w:r>
    </w:p>
    <w:p w:rsidR="008B7352" w:rsidRDefault="008B7352" w:rsidP="00B84A66">
      <w:pPr>
        <w:spacing w:line="300" w:lineRule="exact"/>
        <w:ind w:left="357"/>
        <w:rPr>
          <w:rFonts w:ascii="Arial" w:hAnsi="Arial" w:cs="Arial"/>
          <w:b/>
          <w:sz w:val="24"/>
          <w:szCs w:val="24"/>
        </w:rPr>
      </w:pPr>
    </w:p>
    <w:p w:rsidR="00782802" w:rsidRPr="006D223B" w:rsidRDefault="00782802" w:rsidP="00B84A66">
      <w:pPr>
        <w:spacing w:line="300" w:lineRule="exact"/>
        <w:ind w:left="357"/>
        <w:rPr>
          <w:rFonts w:ascii="Arial" w:hAnsi="Arial" w:cs="Arial"/>
          <w:b/>
          <w:sz w:val="24"/>
          <w:szCs w:val="24"/>
        </w:rPr>
      </w:pPr>
      <w:r w:rsidRPr="006D223B">
        <w:rPr>
          <w:rFonts w:ascii="Arial" w:hAnsi="Arial" w:cs="Arial"/>
          <w:b/>
          <w:sz w:val="24"/>
          <w:szCs w:val="24"/>
        </w:rPr>
        <w:t>Duur</w:t>
      </w:r>
    </w:p>
    <w:p w:rsidR="00375C32" w:rsidRPr="006D223B" w:rsidRDefault="00782802" w:rsidP="00B84A66">
      <w:pPr>
        <w:spacing w:line="300" w:lineRule="exact"/>
        <w:ind w:left="357"/>
        <w:rPr>
          <w:rFonts w:ascii="Arial" w:hAnsi="Arial" w:cs="Arial"/>
          <w:sz w:val="24"/>
          <w:szCs w:val="24"/>
        </w:rPr>
      </w:pPr>
      <w:r w:rsidRPr="006D223B">
        <w:rPr>
          <w:rFonts w:ascii="Arial" w:hAnsi="Arial" w:cs="Arial"/>
          <w:sz w:val="24"/>
          <w:szCs w:val="24"/>
        </w:rPr>
        <w:t>Zes dagdelen van 3 uur.</w:t>
      </w:r>
      <w:r w:rsidR="00E25EB0" w:rsidRPr="006D223B">
        <w:rPr>
          <w:rFonts w:ascii="Arial" w:hAnsi="Arial" w:cs="Arial"/>
          <w:sz w:val="24"/>
          <w:szCs w:val="24"/>
        </w:rPr>
        <w:t xml:space="preserve"> </w:t>
      </w:r>
    </w:p>
    <w:p w:rsidR="00984ACE" w:rsidRDefault="00984ACE" w:rsidP="00B84A66">
      <w:pPr>
        <w:spacing w:line="300" w:lineRule="exact"/>
        <w:ind w:left="357"/>
        <w:rPr>
          <w:rFonts w:ascii="Arial" w:hAnsi="Arial" w:cs="Arial"/>
          <w:b/>
          <w:sz w:val="24"/>
          <w:szCs w:val="24"/>
        </w:rPr>
      </w:pPr>
    </w:p>
    <w:p w:rsidR="00782802" w:rsidRPr="006D223B" w:rsidRDefault="00782802" w:rsidP="00B84A66">
      <w:pPr>
        <w:spacing w:line="300" w:lineRule="exact"/>
        <w:ind w:left="357"/>
        <w:rPr>
          <w:rFonts w:ascii="Arial" w:hAnsi="Arial" w:cs="Arial"/>
          <w:b/>
          <w:sz w:val="24"/>
          <w:szCs w:val="24"/>
        </w:rPr>
      </w:pPr>
      <w:r w:rsidRPr="006D223B">
        <w:rPr>
          <w:rFonts w:ascii="Arial" w:hAnsi="Arial" w:cs="Arial"/>
          <w:b/>
          <w:sz w:val="24"/>
          <w:szCs w:val="24"/>
        </w:rPr>
        <w:t>Inhoud</w:t>
      </w:r>
    </w:p>
    <w:p w:rsidR="008B7352" w:rsidRDefault="008B7352" w:rsidP="00B84A66">
      <w:pPr>
        <w:spacing w:line="300" w:lineRule="exact"/>
        <w:ind w:left="357"/>
        <w:rPr>
          <w:rFonts w:ascii="Arial" w:hAnsi="Arial" w:cs="Arial"/>
          <w:b/>
          <w:sz w:val="24"/>
          <w:szCs w:val="24"/>
        </w:rPr>
      </w:pPr>
    </w:p>
    <w:p w:rsidR="00782802" w:rsidRPr="006D223B" w:rsidRDefault="00782802" w:rsidP="00B84A66">
      <w:pPr>
        <w:spacing w:line="300" w:lineRule="exact"/>
        <w:ind w:left="357"/>
        <w:rPr>
          <w:rFonts w:ascii="Arial" w:hAnsi="Arial" w:cs="Arial"/>
          <w:b/>
          <w:sz w:val="24"/>
          <w:szCs w:val="24"/>
        </w:rPr>
      </w:pPr>
      <w:r w:rsidRPr="006D223B">
        <w:rPr>
          <w:rFonts w:ascii="Arial" w:hAnsi="Arial" w:cs="Arial"/>
          <w:b/>
          <w:sz w:val="24"/>
          <w:szCs w:val="24"/>
        </w:rPr>
        <w:t xml:space="preserve">Dagdeel 1 : </w:t>
      </w:r>
      <w:r w:rsidR="00D97F4B">
        <w:rPr>
          <w:rFonts w:ascii="Arial" w:hAnsi="Arial" w:cs="Arial"/>
          <w:b/>
          <w:sz w:val="24"/>
          <w:szCs w:val="24"/>
        </w:rPr>
        <w:t xml:space="preserve">Integratief Gerodynamisch Model en </w:t>
      </w:r>
      <w:r w:rsidRPr="006D223B">
        <w:rPr>
          <w:rFonts w:ascii="Arial" w:hAnsi="Arial" w:cs="Arial"/>
          <w:b/>
          <w:sz w:val="24"/>
          <w:szCs w:val="24"/>
        </w:rPr>
        <w:t>Psychotherapeutisch proces</w:t>
      </w:r>
      <w:r w:rsidR="00E25EB0" w:rsidRPr="006D223B">
        <w:rPr>
          <w:rFonts w:ascii="Arial" w:hAnsi="Arial" w:cs="Arial"/>
          <w:b/>
          <w:sz w:val="24"/>
          <w:szCs w:val="24"/>
        </w:rPr>
        <w:t xml:space="preserve"> incl ‘Stepped Care’</w:t>
      </w:r>
    </w:p>
    <w:p w:rsidR="00782802" w:rsidRPr="006D223B" w:rsidRDefault="00782802" w:rsidP="00B84A66">
      <w:pPr>
        <w:spacing w:line="300" w:lineRule="exact"/>
        <w:ind w:left="357"/>
        <w:rPr>
          <w:rFonts w:ascii="Arial" w:hAnsi="Arial" w:cs="Arial"/>
          <w:b/>
          <w:sz w:val="24"/>
          <w:szCs w:val="24"/>
        </w:rPr>
      </w:pPr>
      <w:r w:rsidRPr="006D223B">
        <w:rPr>
          <w:rFonts w:ascii="Arial" w:hAnsi="Arial" w:cs="Arial"/>
          <w:b/>
          <w:sz w:val="24"/>
          <w:szCs w:val="24"/>
        </w:rPr>
        <w:t xml:space="preserve">Dagdeel 2 : </w:t>
      </w:r>
      <w:r w:rsidR="006D223B" w:rsidRPr="006D223B">
        <w:rPr>
          <w:rFonts w:ascii="Arial" w:hAnsi="Arial" w:cs="Arial"/>
          <w:b/>
          <w:sz w:val="24"/>
          <w:szCs w:val="24"/>
        </w:rPr>
        <w:t>Depressie, A</w:t>
      </w:r>
      <w:r w:rsidR="006B6A60" w:rsidRPr="006D223B">
        <w:rPr>
          <w:rFonts w:ascii="Arial" w:hAnsi="Arial" w:cs="Arial"/>
          <w:b/>
          <w:sz w:val="24"/>
          <w:szCs w:val="24"/>
        </w:rPr>
        <w:t>ngst-paniek</w:t>
      </w:r>
    </w:p>
    <w:p w:rsidR="00190144" w:rsidRPr="006D223B" w:rsidRDefault="00190144" w:rsidP="00B84A66">
      <w:pPr>
        <w:spacing w:line="300" w:lineRule="exact"/>
        <w:ind w:left="357"/>
        <w:rPr>
          <w:rFonts w:ascii="Arial" w:hAnsi="Arial" w:cs="Arial"/>
          <w:b/>
          <w:sz w:val="24"/>
          <w:szCs w:val="24"/>
        </w:rPr>
      </w:pPr>
      <w:r w:rsidRPr="006D223B">
        <w:rPr>
          <w:rFonts w:ascii="Arial" w:hAnsi="Arial" w:cs="Arial"/>
          <w:b/>
          <w:sz w:val="24"/>
          <w:szCs w:val="24"/>
        </w:rPr>
        <w:t xml:space="preserve">Dagdeel 3 : Agressie en </w:t>
      </w:r>
      <w:r w:rsidR="008B7352">
        <w:rPr>
          <w:rFonts w:ascii="Arial" w:hAnsi="Arial" w:cs="Arial"/>
          <w:b/>
          <w:sz w:val="24"/>
          <w:szCs w:val="24"/>
        </w:rPr>
        <w:t>(Paranoid</w:t>
      </w:r>
      <w:r w:rsidRPr="006D223B">
        <w:rPr>
          <w:rFonts w:ascii="Arial" w:hAnsi="Arial" w:cs="Arial"/>
          <w:b/>
          <w:sz w:val="24"/>
          <w:szCs w:val="24"/>
        </w:rPr>
        <w:t>e</w:t>
      </w:r>
      <w:r w:rsidR="008B7352">
        <w:rPr>
          <w:rFonts w:ascii="Arial" w:hAnsi="Arial" w:cs="Arial"/>
          <w:b/>
          <w:sz w:val="24"/>
          <w:szCs w:val="24"/>
        </w:rPr>
        <w:t>) Wanen</w:t>
      </w:r>
    </w:p>
    <w:p w:rsidR="006B6A60" w:rsidRPr="006D223B" w:rsidRDefault="006B6A60" w:rsidP="00B84A66">
      <w:pPr>
        <w:spacing w:line="300" w:lineRule="exact"/>
        <w:ind w:left="357"/>
        <w:rPr>
          <w:rFonts w:ascii="Arial" w:hAnsi="Arial" w:cs="Arial"/>
          <w:b/>
          <w:sz w:val="24"/>
          <w:szCs w:val="24"/>
        </w:rPr>
      </w:pPr>
      <w:r w:rsidRPr="006D223B">
        <w:rPr>
          <w:rFonts w:ascii="Arial" w:hAnsi="Arial" w:cs="Arial"/>
          <w:b/>
          <w:sz w:val="24"/>
          <w:szCs w:val="24"/>
        </w:rPr>
        <w:t>Dagdeel 4 : SOLK/ Somatoforme stoornis</w:t>
      </w:r>
    </w:p>
    <w:p w:rsidR="006B6A60" w:rsidRPr="006D223B" w:rsidRDefault="006B6A60" w:rsidP="00B84A66">
      <w:pPr>
        <w:spacing w:line="300" w:lineRule="exact"/>
        <w:ind w:left="357"/>
        <w:rPr>
          <w:rFonts w:ascii="Arial" w:hAnsi="Arial" w:cs="Arial"/>
          <w:b/>
          <w:sz w:val="24"/>
          <w:szCs w:val="24"/>
        </w:rPr>
      </w:pPr>
      <w:r w:rsidRPr="006D223B">
        <w:rPr>
          <w:rFonts w:ascii="Arial" w:hAnsi="Arial" w:cs="Arial"/>
          <w:b/>
          <w:sz w:val="24"/>
          <w:szCs w:val="24"/>
        </w:rPr>
        <w:t>Dagdeel 5 : Persoonlijkheidsstoornissen</w:t>
      </w:r>
    </w:p>
    <w:p w:rsidR="006B6A60" w:rsidRDefault="006B6A60" w:rsidP="00B84A66">
      <w:pPr>
        <w:spacing w:line="300" w:lineRule="exact"/>
        <w:ind w:left="357"/>
        <w:rPr>
          <w:rFonts w:ascii="Arial" w:hAnsi="Arial" w:cs="Arial"/>
          <w:b/>
          <w:sz w:val="24"/>
          <w:szCs w:val="24"/>
        </w:rPr>
      </w:pPr>
      <w:r w:rsidRPr="006D223B">
        <w:rPr>
          <w:rFonts w:ascii="Arial" w:hAnsi="Arial" w:cs="Arial"/>
          <w:b/>
          <w:sz w:val="24"/>
          <w:szCs w:val="24"/>
        </w:rPr>
        <w:t>Dagdeel 6 :</w:t>
      </w:r>
      <w:r w:rsidR="00E25EB0" w:rsidRPr="006D223B">
        <w:rPr>
          <w:rFonts w:ascii="Arial" w:hAnsi="Arial" w:cs="Arial"/>
          <w:b/>
          <w:sz w:val="24"/>
          <w:szCs w:val="24"/>
        </w:rPr>
        <w:t xml:space="preserve"> </w:t>
      </w:r>
      <w:r w:rsidR="00263D5C">
        <w:rPr>
          <w:rFonts w:ascii="Arial" w:hAnsi="Arial" w:cs="Arial"/>
          <w:b/>
          <w:sz w:val="24"/>
          <w:szCs w:val="24"/>
        </w:rPr>
        <w:t>Systeem problematiek/stoornissen</w:t>
      </w:r>
    </w:p>
    <w:p w:rsidR="00C4757B" w:rsidRDefault="00C4757B" w:rsidP="008B7352">
      <w:pPr>
        <w:spacing w:line="300" w:lineRule="exact"/>
        <w:rPr>
          <w:rFonts w:ascii="Arial" w:hAnsi="Arial" w:cs="Arial"/>
          <w:b/>
          <w:sz w:val="24"/>
          <w:szCs w:val="24"/>
        </w:rPr>
      </w:pPr>
    </w:p>
    <w:p w:rsidR="00A13278" w:rsidRDefault="00A13278">
      <w:pPr>
        <w:rPr>
          <w:rFonts w:ascii="Arial Black" w:hAnsi="Arial Black" w:cs="Mangal"/>
          <w:b/>
          <w:bCs/>
          <w:sz w:val="24"/>
          <w:lang w:val="nl-NL" w:bidi="ne-NP"/>
        </w:rPr>
      </w:pPr>
      <w:r>
        <w:rPr>
          <w:lang w:val="nl-NL"/>
        </w:rPr>
        <w:br w:type="page"/>
      </w:r>
    </w:p>
    <w:p w:rsidR="008B7352" w:rsidRPr="00563111" w:rsidRDefault="008B7352" w:rsidP="008B7352">
      <w:pPr>
        <w:pStyle w:val="Kop2"/>
      </w:pPr>
      <w:r>
        <w:rPr>
          <w:lang w:val="nl-NL"/>
        </w:rPr>
        <w:lastRenderedPageBreak/>
        <w:t>Scholings</w:t>
      </w:r>
      <w:r w:rsidRPr="004F4B96">
        <w:t>competenties</w:t>
      </w:r>
    </w:p>
    <w:p w:rsidR="008B7352" w:rsidRDefault="008B7352" w:rsidP="00A56957">
      <w:pPr>
        <w:spacing w:line="276" w:lineRule="auto"/>
      </w:pPr>
    </w:p>
    <w:p w:rsidR="00A56957" w:rsidRDefault="00A56957" w:rsidP="00A56957">
      <w:pPr>
        <w:spacing w:line="276" w:lineRule="auto"/>
      </w:pPr>
      <w:r>
        <w:t>De scholing draagt bij aan de competenties zoals die benoemd zijn in de CanMeds (</w:t>
      </w:r>
      <w:r w:rsidRPr="00A04489">
        <w:t>Canadian Medical Education Directions for Specialists</w:t>
      </w:r>
      <w:r>
        <w:t>), zijn de rolnummers:</w:t>
      </w:r>
    </w:p>
    <w:p w:rsidR="00A56957" w:rsidRDefault="00A56957" w:rsidP="00A56957">
      <w:pPr>
        <w:numPr>
          <w:ilvl w:val="0"/>
          <w:numId w:val="7"/>
        </w:numPr>
        <w:spacing w:before="120" w:after="120" w:line="276" w:lineRule="auto"/>
      </w:pPr>
      <w:r>
        <w:t xml:space="preserve"> Vakinhoudelijk handelen</w:t>
      </w:r>
    </w:p>
    <w:p w:rsidR="00A56957" w:rsidRDefault="00A56957" w:rsidP="00A56957">
      <w:pPr>
        <w:numPr>
          <w:ilvl w:val="0"/>
          <w:numId w:val="7"/>
        </w:numPr>
        <w:spacing w:before="120" w:after="120" w:line="276" w:lineRule="auto"/>
      </w:pPr>
      <w:r>
        <w:t xml:space="preserve"> Communicator</w:t>
      </w:r>
    </w:p>
    <w:p w:rsidR="00A56957" w:rsidRDefault="00A56957" w:rsidP="00A56957">
      <w:pPr>
        <w:numPr>
          <w:ilvl w:val="0"/>
          <w:numId w:val="7"/>
        </w:numPr>
        <w:spacing w:before="120" w:after="120" w:line="276" w:lineRule="auto"/>
      </w:pPr>
      <w:r>
        <w:t xml:space="preserve"> Samenwerkingspartner </w:t>
      </w:r>
    </w:p>
    <w:p w:rsidR="00A56957" w:rsidRDefault="00A56957" w:rsidP="00A56957">
      <w:pPr>
        <w:spacing w:line="276" w:lineRule="auto"/>
        <w:ind w:left="358"/>
      </w:pPr>
      <w:r>
        <w:t>5)    Maatschappelijk handelen</w:t>
      </w:r>
    </w:p>
    <w:p w:rsidR="00A56957" w:rsidRDefault="00A56957" w:rsidP="00A56957">
      <w:pPr>
        <w:numPr>
          <w:ilvl w:val="0"/>
          <w:numId w:val="8"/>
        </w:numPr>
        <w:spacing w:before="120" w:after="120" w:line="276" w:lineRule="auto"/>
      </w:pPr>
      <w:r>
        <w:t xml:space="preserve"> Organisatie</w:t>
      </w:r>
    </w:p>
    <w:p w:rsidR="00A56957" w:rsidRDefault="00A56957" w:rsidP="00A56957">
      <w:pPr>
        <w:numPr>
          <w:ilvl w:val="0"/>
          <w:numId w:val="8"/>
        </w:numPr>
        <w:spacing w:before="120" w:after="120" w:line="276" w:lineRule="auto"/>
      </w:pPr>
      <w:r>
        <w:t xml:space="preserve"> Professional en kwaliteitsbevorderaar</w:t>
      </w:r>
    </w:p>
    <w:p w:rsidR="008B7352" w:rsidRDefault="008B7352" w:rsidP="00A56957">
      <w:pPr>
        <w:pStyle w:val="Kop2"/>
        <w:rPr>
          <w:lang w:val="nl-NL"/>
        </w:rPr>
      </w:pPr>
    </w:p>
    <w:p w:rsidR="00A56957" w:rsidRDefault="00A56957" w:rsidP="00A56957">
      <w:pPr>
        <w:pStyle w:val="Kop2"/>
      </w:pPr>
      <w:r>
        <w:rPr>
          <w:lang w:val="nl-NL"/>
        </w:rPr>
        <w:t>Scholings</w:t>
      </w:r>
      <w:r>
        <w:t>resultaten</w:t>
      </w:r>
    </w:p>
    <w:p w:rsidR="008B7352" w:rsidRDefault="008B7352" w:rsidP="00A56957">
      <w:pPr>
        <w:rPr>
          <w:lang w:bidi="ne-NP"/>
        </w:rPr>
      </w:pPr>
    </w:p>
    <w:p w:rsidR="00A56957" w:rsidRDefault="00A56957" w:rsidP="00A56957">
      <w:pPr>
        <w:rPr>
          <w:lang w:bidi="ne-NP"/>
        </w:rPr>
      </w:pPr>
      <w:r>
        <w:rPr>
          <w:lang w:bidi="ne-NP"/>
        </w:rPr>
        <w:t>D</w:t>
      </w:r>
      <w:r w:rsidRPr="00D71304">
        <w:rPr>
          <w:lang w:bidi="ne-NP"/>
        </w:rPr>
        <w:t xml:space="preserve">e volgende doelen </w:t>
      </w:r>
      <w:r>
        <w:rPr>
          <w:lang w:bidi="ne-NP"/>
        </w:rPr>
        <w:t>zijn door de cursist</w:t>
      </w:r>
      <w:r w:rsidRPr="00D71304">
        <w:rPr>
          <w:lang w:bidi="ne-NP"/>
        </w:rPr>
        <w:t xml:space="preserve"> bereikt:</w:t>
      </w:r>
    </w:p>
    <w:p w:rsidR="008B7352" w:rsidRDefault="008B7352" w:rsidP="00A56957">
      <w:pPr>
        <w:rPr>
          <w:lang w:bidi="ne-NP"/>
        </w:rPr>
      </w:pPr>
    </w:p>
    <w:p w:rsidR="008B7352" w:rsidRPr="00D71304" w:rsidRDefault="008B7352" w:rsidP="00A56957">
      <w:pPr>
        <w:rPr>
          <w:lang w:bidi="ne-NP"/>
        </w:rPr>
      </w:pPr>
    </w:p>
    <w:p w:rsidR="00A56957" w:rsidRDefault="00A56957" w:rsidP="00A56957">
      <w:pPr>
        <w:ind w:left="708" w:hanging="348"/>
        <w:rPr>
          <w:lang w:bidi="ne-NP"/>
        </w:rPr>
      </w:pPr>
      <w:r w:rsidRPr="00D71304">
        <w:rPr>
          <w:lang w:bidi="ne-NP"/>
        </w:rPr>
        <w:t>-</w:t>
      </w:r>
      <w:r w:rsidRPr="00D71304">
        <w:rPr>
          <w:lang w:bidi="ne-NP"/>
        </w:rPr>
        <w:tab/>
        <w:t xml:space="preserve">Het ontwikkelen en versterken van de eigen professionele vaardigheden ten aanzien van interdisciplinaire </w:t>
      </w:r>
      <w:r>
        <w:rPr>
          <w:lang w:bidi="ne-NP"/>
        </w:rPr>
        <w:t>(</w:t>
      </w:r>
      <w:r w:rsidRPr="00D71304">
        <w:rPr>
          <w:lang w:bidi="ne-NP"/>
        </w:rPr>
        <w:t>psycho</w:t>
      </w:r>
      <w:r>
        <w:rPr>
          <w:lang w:bidi="ne-NP"/>
        </w:rPr>
        <w:t xml:space="preserve">) </w:t>
      </w:r>
      <w:r w:rsidRPr="00D71304">
        <w:rPr>
          <w:lang w:bidi="ne-NP"/>
        </w:rPr>
        <w:t xml:space="preserve">geriatrische </w:t>
      </w:r>
      <w:r>
        <w:rPr>
          <w:lang w:bidi="ne-NP"/>
        </w:rPr>
        <w:t xml:space="preserve">‘Stepped Care’ </w:t>
      </w:r>
      <w:r w:rsidRPr="00D71304">
        <w:rPr>
          <w:lang w:bidi="ne-NP"/>
        </w:rPr>
        <w:t>behandeling en zorg</w:t>
      </w:r>
      <w:r>
        <w:rPr>
          <w:lang w:bidi="ne-NP"/>
        </w:rPr>
        <w:t xml:space="preserve"> van (neuro-)</w:t>
      </w:r>
      <w:r w:rsidR="004A34DD">
        <w:rPr>
          <w:lang w:bidi="ne-NP"/>
        </w:rPr>
        <w:t xml:space="preserve"> </w:t>
      </w:r>
      <w:r>
        <w:rPr>
          <w:lang w:bidi="ne-NP"/>
        </w:rPr>
        <w:t>psychiatrische problematiek</w:t>
      </w:r>
      <w:r w:rsidRPr="00D71304">
        <w:rPr>
          <w:lang w:bidi="ne-NP"/>
        </w:rPr>
        <w:t>: in</w:t>
      </w:r>
      <w:r>
        <w:rPr>
          <w:lang w:bidi="ne-NP"/>
        </w:rPr>
        <w:t xml:space="preserve"> een klinische</w:t>
      </w:r>
      <w:r w:rsidRPr="00D71304">
        <w:rPr>
          <w:lang w:bidi="ne-NP"/>
        </w:rPr>
        <w:t xml:space="preserve"> setting.</w:t>
      </w:r>
    </w:p>
    <w:p w:rsidR="00A56957" w:rsidRPr="00D71304" w:rsidRDefault="00A56957" w:rsidP="00A56957">
      <w:pPr>
        <w:numPr>
          <w:ilvl w:val="0"/>
          <w:numId w:val="9"/>
        </w:numPr>
        <w:spacing w:before="120" w:after="120"/>
        <w:rPr>
          <w:lang w:bidi="ne-NP"/>
        </w:rPr>
      </w:pPr>
      <w:r>
        <w:rPr>
          <w:lang w:bidi="ne-NP"/>
        </w:rPr>
        <w:t>Instaat zijn de opgedane kennis en kunde toe te p</w:t>
      </w:r>
      <w:r w:rsidR="00620B8E">
        <w:rPr>
          <w:lang w:bidi="ne-NP"/>
        </w:rPr>
        <w:t>a</w:t>
      </w:r>
      <w:r>
        <w:rPr>
          <w:lang w:bidi="ne-NP"/>
        </w:rPr>
        <w:t>ssen in eigen professionele werkomgeving.</w:t>
      </w:r>
    </w:p>
    <w:p w:rsidR="00A56957" w:rsidRDefault="00A56957" w:rsidP="00A56957">
      <w:pPr>
        <w:numPr>
          <w:ilvl w:val="0"/>
          <w:numId w:val="9"/>
        </w:numPr>
        <w:spacing w:before="120" w:after="120"/>
        <w:rPr>
          <w:lang w:bidi="ne-NP"/>
        </w:rPr>
      </w:pPr>
      <w:r>
        <w:rPr>
          <w:lang w:bidi="ne-NP"/>
        </w:rPr>
        <w:t>Het hanteren van multidomein</w:t>
      </w:r>
      <w:r w:rsidRPr="00D71304">
        <w:rPr>
          <w:lang w:bidi="ne-NP"/>
        </w:rPr>
        <w:t xml:space="preserve"> diagnostiek </w:t>
      </w:r>
      <w:r>
        <w:rPr>
          <w:lang w:bidi="ne-NP"/>
        </w:rPr>
        <w:t>m</w:t>
      </w:r>
      <w:r w:rsidRPr="00D71304">
        <w:rPr>
          <w:lang w:bidi="ne-NP"/>
        </w:rPr>
        <w:t>et betrekking tot ziekte</w:t>
      </w:r>
      <w:r>
        <w:rPr>
          <w:lang w:bidi="ne-NP"/>
        </w:rPr>
        <w:t>(n)</w:t>
      </w:r>
      <w:r w:rsidRPr="00D71304">
        <w:rPr>
          <w:lang w:bidi="ne-NP"/>
        </w:rPr>
        <w:t xml:space="preserve"> en </w:t>
      </w:r>
      <w:r>
        <w:rPr>
          <w:lang w:bidi="ne-NP"/>
        </w:rPr>
        <w:t xml:space="preserve"> </w:t>
      </w:r>
      <w:r w:rsidRPr="00D71304">
        <w:rPr>
          <w:lang w:bidi="ne-NP"/>
        </w:rPr>
        <w:t xml:space="preserve">functiekenmerken, individugericht en interdisciplinair werken, waarvan het </w:t>
      </w:r>
      <w:r>
        <w:rPr>
          <w:lang w:bidi="ne-NP"/>
        </w:rPr>
        <w:t xml:space="preserve">gebruik maken van </w:t>
      </w:r>
      <w:r w:rsidRPr="00D71304">
        <w:rPr>
          <w:lang w:bidi="ne-NP"/>
        </w:rPr>
        <w:t xml:space="preserve"> kennisverschillen tussen</w:t>
      </w:r>
      <w:r>
        <w:rPr>
          <w:lang w:bidi="ne-NP"/>
        </w:rPr>
        <w:t xml:space="preserve"> de disciplines deel uit maakt.</w:t>
      </w:r>
    </w:p>
    <w:p w:rsidR="00A56957" w:rsidRDefault="00A56957" w:rsidP="00A56957">
      <w:pPr>
        <w:numPr>
          <w:ilvl w:val="0"/>
          <w:numId w:val="9"/>
        </w:numPr>
        <w:spacing w:before="120" w:after="120"/>
        <w:rPr>
          <w:lang w:bidi="ne-NP"/>
        </w:rPr>
      </w:pPr>
      <w:r w:rsidRPr="00D71304">
        <w:rPr>
          <w:lang w:bidi="ne-NP"/>
        </w:rPr>
        <w:t xml:space="preserve">Het optimaliseren van een interventie gerichte attitude vanuit respect voor en gelijkwaardigheid aan de cliënt met </w:t>
      </w:r>
      <w:r>
        <w:rPr>
          <w:lang w:bidi="ne-NP"/>
        </w:rPr>
        <w:t>(</w:t>
      </w:r>
      <w:r w:rsidRPr="00D71304">
        <w:rPr>
          <w:lang w:bidi="ne-NP"/>
        </w:rPr>
        <w:t>psycho</w:t>
      </w:r>
      <w:r>
        <w:rPr>
          <w:lang w:bidi="ne-NP"/>
        </w:rPr>
        <w:t xml:space="preserve">) </w:t>
      </w:r>
      <w:r w:rsidRPr="00D71304">
        <w:rPr>
          <w:lang w:bidi="ne-NP"/>
        </w:rPr>
        <w:t xml:space="preserve">geriatrische problematiek </w:t>
      </w:r>
      <w:r>
        <w:rPr>
          <w:lang w:bidi="ne-NP"/>
        </w:rPr>
        <w:t xml:space="preserve">en mantelzorger </w:t>
      </w:r>
      <w:r w:rsidRPr="00D71304">
        <w:rPr>
          <w:lang w:bidi="ne-NP"/>
        </w:rPr>
        <w:t xml:space="preserve">waarbij de problemen en mogelijkheden van de cliënt en zijn systeem </w:t>
      </w:r>
      <w:r>
        <w:rPr>
          <w:lang w:bidi="ne-NP"/>
        </w:rPr>
        <w:t>voorop</w:t>
      </w:r>
      <w:r w:rsidR="008B7352">
        <w:rPr>
          <w:lang w:bidi="ne-NP"/>
        </w:rPr>
        <w:t xml:space="preserve"> worden gesteld.</w:t>
      </w:r>
    </w:p>
    <w:p w:rsidR="004A34DD" w:rsidRPr="008B7352" w:rsidRDefault="00A56957" w:rsidP="008B7352">
      <w:pPr>
        <w:numPr>
          <w:ilvl w:val="0"/>
          <w:numId w:val="9"/>
        </w:numPr>
        <w:spacing w:before="120" w:after="120"/>
        <w:rPr>
          <w:lang w:bidi="ne-NP"/>
        </w:rPr>
      </w:pPr>
      <w:r w:rsidRPr="00D71304">
        <w:rPr>
          <w:lang w:bidi="ne-NP"/>
        </w:rPr>
        <w:t>Het ruimte bieden om vanuit persoonlijke mot</w:t>
      </w:r>
      <w:r>
        <w:rPr>
          <w:lang w:bidi="ne-NP"/>
        </w:rPr>
        <w:t xml:space="preserve">ieven gekoppeld aan positie en </w:t>
      </w:r>
      <w:r w:rsidR="008B7352">
        <w:rPr>
          <w:lang w:bidi="ne-NP"/>
        </w:rPr>
        <w:t xml:space="preserve">  </w:t>
      </w:r>
      <w:r w:rsidRPr="00D71304">
        <w:rPr>
          <w:lang w:bidi="ne-NP"/>
        </w:rPr>
        <w:t>deskundigheid een eigen professionele bijdrage te leveren aan de leergang. De deelnemer formu</w:t>
      </w:r>
      <w:r w:rsidR="004A34DD">
        <w:rPr>
          <w:lang w:bidi="ne-NP"/>
        </w:rPr>
        <w:t xml:space="preserve">leert eigen leerdoelen en werkt </w:t>
      </w:r>
      <w:r w:rsidR="004A34DD" w:rsidRPr="00D71304">
        <w:rPr>
          <w:lang w:bidi="ne-NP"/>
        </w:rPr>
        <w:t>hier gedurende de cursus aan</w:t>
      </w:r>
      <w:r w:rsidR="004A34DD">
        <w:rPr>
          <w:lang w:bidi="ne-NP"/>
        </w:rPr>
        <w:t xml:space="preserve"> op basis van eigen casuistiek</w:t>
      </w:r>
    </w:p>
    <w:p w:rsidR="00A56957" w:rsidRDefault="00A56957" w:rsidP="00A56957">
      <w:pPr>
        <w:spacing w:line="300" w:lineRule="exact"/>
        <w:ind w:left="357"/>
        <w:rPr>
          <w:rFonts w:ascii="Arial" w:hAnsi="Arial" w:cs="Arial"/>
          <w:b/>
          <w:sz w:val="24"/>
          <w:szCs w:val="24"/>
        </w:rPr>
      </w:pPr>
    </w:p>
    <w:p w:rsidR="00C4757B" w:rsidRDefault="00C4757B" w:rsidP="00B84A66">
      <w:pPr>
        <w:spacing w:line="300" w:lineRule="exact"/>
        <w:ind w:left="357"/>
        <w:rPr>
          <w:rFonts w:ascii="Arial" w:hAnsi="Arial" w:cs="Arial"/>
          <w:b/>
          <w:sz w:val="24"/>
          <w:szCs w:val="24"/>
        </w:rPr>
      </w:pPr>
    </w:p>
    <w:p w:rsidR="00C4757B" w:rsidRPr="006D223B" w:rsidRDefault="00235856" w:rsidP="00A13278">
      <w:pPr>
        <w:pStyle w:val="Kop2"/>
        <w:rPr>
          <w:rFonts w:ascii="Arial" w:hAnsi="Arial" w:cs="Arial"/>
          <w:b w:val="0"/>
          <w:szCs w:val="24"/>
        </w:rPr>
      </w:pPr>
      <w:r>
        <w:rPr>
          <w:lang w:val="nl-NL"/>
        </w:rPr>
        <w:t xml:space="preserve">Belangrijke </w:t>
      </w:r>
      <w:r w:rsidR="00FD03B1">
        <w:rPr>
          <w:lang w:val="nl-NL"/>
        </w:rPr>
        <w:t>literatuur</w:t>
      </w:r>
    </w:p>
    <w:p w:rsidR="00E25EB0" w:rsidRPr="006D223B" w:rsidRDefault="00E25EB0" w:rsidP="00B84A66">
      <w:pPr>
        <w:spacing w:line="300" w:lineRule="exact"/>
        <w:ind w:left="357"/>
        <w:rPr>
          <w:rFonts w:ascii="Arial" w:hAnsi="Arial" w:cs="Arial"/>
          <w:b/>
          <w:sz w:val="24"/>
          <w:szCs w:val="24"/>
        </w:rPr>
      </w:pPr>
    </w:p>
    <w:p w:rsidR="00FD03B1" w:rsidRDefault="00FD03B1" w:rsidP="00FD03B1">
      <w:pPr>
        <w:tabs>
          <w:tab w:val="left" w:pos="567"/>
        </w:tabs>
        <w:rPr>
          <w:rFonts w:ascii="Arial" w:hAnsi="Arial" w:cs="Arial"/>
          <w:b/>
        </w:rPr>
      </w:pPr>
      <w:r w:rsidRPr="00235856">
        <w:rPr>
          <w:rFonts w:ascii="Arial" w:hAnsi="Arial" w:cs="Arial"/>
          <w:b/>
          <w:sz w:val="24"/>
          <w:szCs w:val="24"/>
        </w:rPr>
        <w:t xml:space="preserve">E-book: Bakker T, Diesfeldt H, Sipsma D. </w:t>
      </w:r>
      <w:r w:rsidRPr="00235856">
        <w:rPr>
          <w:rFonts w:ascii="Arial" w:hAnsi="Arial" w:cs="Arial"/>
          <w:b/>
          <w:i/>
        </w:rPr>
        <w:t>Psychiatrische functiestoornissen bij kwetsbare ouderen</w:t>
      </w:r>
      <w:r w:rsidRPr="00235856">
        <w:rPr>
          <w:rFonts w:ascii="Arial" w:hAnsi="Arial" w:cs="Arial"/>
          <w:b/>
        </w:rPr>
        <w:t>. Koninklijke Van Gorcum BV; 2010. Assen.</w:t>
      </w:r>
    </w:p>
    <w:p w:rsidR="00620B8E" w:rsidRDefault="00620B8E" w:rsidP="00FD03B1">
      <w:pPr>
        <w:tabs>
          <w:tab w:val="left" w:pos="567"/>
        </w:tabs>
        <w:rPr>
          <w:rFonts w:ascii="Arial" w:hAnsi="Arial" w:cs="Arial"/>
          <w:b/>
        </w:rPr>
      </w:pPr>
    </w:p>
    <w:p w:rsidR="00620B8E" w:rsidRPr="00235856" w:rsidRDefault="00620B8E" w:rsidP="00FD03B1">
      <w:pPr>
        <w:tabs>
          <w:tab w:val="left" w:pos="567"/>
        </w:tabs>
        <w:rPr>
          <w:rFonts w:ascii="Arial" w:hAnsi="Arial" w:cs="Arial"/>
          <w:b/>
        </w:rPr>
      </w:pPr>
      <w:r>
        <w:rPr>
          <w:rFonts w:ascii="Arial" w:hAnsi="Arial" w:cs="Arial"/>
          <w:b/>
        </w:rPr>
        <w:t>Bijvoorbeeld te bestellen bij www.Bol.com</w:t>
      </w:r>
    </w:p>
    <w:p w:rsidR="009A31CD" w:rsidRPr="00235856" w:rsidRDefault="009A31CD" w:rsidP="00B84A66">
      <w:pPr>
        <w:spacing w:line="300" w:lineRule="exact"/>
        <w:ind w:left="357"/>
        <w:rPr>
          <w:rFonts w:ascii="Georgia" w:hAnsi="Georgia"/>
          <w:b/>
        </w:rPr>
      </w:pPr>
    </w:p>
    <w:p w:rsidR="00B84A66" w:rsidRPr="00A37EE9" w:rsidRDefault="00B84A66" w:rsidP="00B84A66">
      <w:pPr>
        <w:rPr>
          <w:rFonts w:ascii="Georgia" w:hAnsi="Georgia"/>
          <w:szCs w:val="24"/>
        </w:rPr>
      </w:pPr>
    </w:p>
    <w:p w:rsidR="00B84A66" w:rsidRPr="00A37EE9" w:rsidRDefault="00B84A66" w:rsidP="00B84A66">
      <w:pPr>
        <w:rPr>
          <w:rFonts w:ascii="Georgia" w:hAnsi="Georgia"/>
          <w:noProof/>
          <w:szCs w:val="24"/>
        </w:rPr>
      </w:pPr>
    </w:p>
    <w:p w:rsidR="00B84A66" w:rsidRPr="00A37EE9" w:rsidRDefault="00B84A66" w:rsidP="00B84A66">
      <w:pPr>
        <w:rPr>
          <w:rFonts w:ascii="Georgia" w:hAnsi="Georgia"/>
          <w:szCs w:val="24"/>
        </w:rPr>
      </w:pPr>
    </w:p>
    <w:p w:rsidR="00B84A66" w:rsidRPr="00A13278" w:rsidRDefault="00A13278" w:rsidP="00B84A66">
      <w:pPr>
        <w:spacing w:line="300" w:lineRule="exact"/>
        <w:ind w:left="357"/>
        <w:rPr>
          <w:rFonts w:ascii="Georgia" w:hAnsi="Georgia"/>
          <w:b/>
        </w:rPr>
      </w:pPr>
      <w:r w:rsidRPr="00A13278">
        <w:rPr>
          <w:rFonts w:ascii="Georgia" w:hAnsi="Georgia"/>
          <w:b/>
        </w:rPr>
        <w:t>S</w:t>
      </w:r>
      <w:r>
        <w:rPr>
          <w:rFonts w:ascii="Georgia" w:hAnsi="Georgia"/>
          <w:b/>
        </w:rPr>
        <w:t>tudie belastingsuren (SBU)</w:t>
      </w:r>
    </w:p>
    <w:p w:rsidR="00A13278" w:rsidRPr="00A13278" w:rsidRDefault="00A13278" w:rsidP="00A13278">
      <w:pPr>
        <w:spacing w:line="300" w:lineRule="exact"/>
        <w:ind w:left="357"/>
        <w:rPr>
          <w:rFonts w:ascii="Georgia" w:hAnsi="Georgia"/>
        </w:rPr>
      </w:pPr>
      <w:r w:rsidRPr="00A13278">
        <w:rPr>
          <w:rFonts w:ascii="Georgia" w:hAnsi="Georgia"/>
        </w:rPr>
        <w:t>Lesuren: 6 x 2.75 uur = 16.5 uur</w:t>
      </w:r>
    </w:p>
    <w:p w:rsidR="00A13278" w:rsidRPr="00A13278" w:rsidRDefault="00A13278" w:rsidP="00A13278">
      <w:pPr>
        <w:spacing w:line="300" w:lineRule="exact"/>
        <w:ind w:left="357"/>
        <w:rPr>
          <w:rFonts w:ascii="Georgia" w:hAnsi="Georgia"/>
        </w:rPr>
      </w:pPr>
    </w:p>
    <w:p w:rsidR="00A13278" w:rsidRPr="00A13278" w:rsidRDefault="00A13278" w:rsidP="00A13278">
      <w:pPr>
        <w:spacing w:line="300" w:lineRule="exact"/>
        <w:ind w:left="357"/>
        <w:rPr>
          <w:rFonts w:ascii="Georgia" w:hAnsi="Georgia"/>
        </w:rPr>
      </w:pPr>
      <w:r w:rsidRPr="00A13278">
        <w:rPr>
          <w:rFonts w:ascii="Georgia" w:hAnsi="Georgia"/>
        </w:rPr>
        <w:t xml:space="preserve">Zelfstudie: 6 x </w:t>
      </w:r>
      <w:r w:rsidR="00761DC2">
        <w:rPr>
          <w:rFonts w:ascii="Georgia" w:hAnsi="Georgia"/>
        </w:rPr>
        <w:t xml:space="preserve">3 </w:t>
      </w:r>
      <w:r w:rsidRPr="00A13278">
        <w:rPr>
          <w:rFonts w:ascii="Georgia" w:hAnsi="Georgia"/>
        </w:rPr>
        <w:t xml:space="preserve">uur = </w:t>
      </w:r>
      <w:r w:rsidR="00761DC2">
        <w:rPr>
          <w:rFonts w:ascii="Georgia" w:hAnsi="Georgia"/>
        </w:rPr>
        <w:t>18</w:t>
      </w:r>
      <w:r w:rsidRPr="00A13278">
        <w:rPr>
          <w:rFonts w:ascii="Georgia" w:hAnsi="Georgia"/>
        </w:rPr>
        <w:t xml:space="preserve"> uur</w:t>
      </w:r>
    </w:p>
    <w:p w:rsidR="00A13278" w:rsidRPr="00A13278" w:rsidRDefault="00A13278" w:rsidP="00A13278">
      <w:pPr>
        <w:spacing w:line="300" w:lineRule="exact"/>
        <w:ind w:left="357"/>
        <w:rPr>
          <w:rFonts w:ascii="Georgia" w:hAnsi="Georgia"/>
        </w:rPr>
      </w:pPr>
    </w:p>
    <w:p w:rsidR="00A13278" w:rsidRPr="00A13278" w:rsidRDefault="00A13278" w:rsidP="00A13278">
      <w:pPr>
        <w:spacing w:line="300" w:lineRule="exact"/>
        <w:ind w:left="357"/>
        <w:rPr>
          <w:rFonts w:ascii="Georgia" w:hAnsi="Georgia"/>
        </w:rPr>
      </w:pPr>
      <w:r w:rsidRPr="00A13278">
        <w:rPr>
          <w:rFonts w:ascii="Georgia" w:hAnsi="Georgia"/>
        </w:rPr>
        <w:t>Casus: 1 x 2 uur = 2 uur</w:t>
      </w:r>
    </w:p>
    <w:p w:rsidR="00A13278" w:rsidRPr="00A13278" w:rsidRDefault="00A13278" w:rsidP="00A13278">
      <w:pPr>
        <w:spacing w:line="300" w:lineRule="exact"/>
        <w:ind w:left="357"/>
        <w:rPr>
          <w:rFonts w:ascii="Georgia" w:hAnsi="Georgia"/>
        </w:rPr>
      </w:pPr>
    </w:p>
    <w:p w:rsidR="00A13278" w:rsidRPr="00A13278" w:rsidRDefault="00A13278" w:rsidP="00A13278">
      <w:pPr>
        <w:spacing w:line="300" w:lineRule="exact"/>
        <w:ind w:left="357"/>
        <w:rPr>
          <w:rFonts w:ascii="Georgia" w:hAnsi="Georgia"/>
        </w:rPr>
      </w:pPr>
      <w:r w:rsidRPr="00A13278">
        <w:rPr>
          <w:rFonts w:ascii="Georgia" w:hAnsi="Georgia"/>
        </w:rPr>
        <w:t>Reflectie verslag: 1 x 6 uur = 6 uur</w:t>
      </w:r>
    </w:p>
    <w:p w:rsidR="00A13278" w:rsidRPr="00A13278" w:rsidRDefault="00A13278" w:rsidP="00A13278">
      <w:pPr>
        <w:spacing w:line="300" w:lineRule="exact"/>
        <w:ind w:left="357"/>
        <w:rPr>
          <w:rFonts w:ascii="Georgia" w:hAnsi="Georgia"/>
        </w:rPr>
      </w:pPr>
    </w:p>
    <w:p w:rsidR="00B84A66" w:rsidRDefault="00D5262D" w:rsidP="00A13278">
      <w:pPr>
        <w:spacing w:line="300" w:lineRule="exact"/>
        <w:ind w:left="357"/>
        <w:rPr>
          <w:rFonts w:ascii="Georgia" w:hAnsi="Georgia"/>
        </w:rPr>
      </w:pPr>
      <w:r>
        <w:rPr>
          <w:rFonts w:ascii="Georgia" w:hAnsi="Georgia"/>
        </w:rPr>
        <w:t>TOTAAL = 42,</w:t>
      </w:r>
      <w:r w:rsidR="00A13278" w:rsidRPr="00A13278">
        <w:rPr>
          <w:rFonts w:ascii="Georgia" w:hAnsi="Georgia"/>
        </w:rPr>
        <w:t>5 uur</w:t>
      </w:r>
    </w:p>
    <w:p w:rsidR="00C56F4F" w:rsidRDefault="00C56F4F" w:rsidP="00A13278">
      <w:pPr>
        <w:spacing w:line="300" w:lineRule="exact"/>
        <w:ind w:left="357"/>
        <w:rPr>
          <w:rFonts w:ascii="Georgia" w:hAnsi="Georgia"/>
        </w:rPr>
      </w:pPr>
    </w:p>
    <w:p w:rsidR="00C56F4F" w:rsidRDefault="00C56F4F" w:rsidP="00C56F4F">
      <w:pPr>
        <w:spacing w:line="300" w:lineRule="exact"/>
        <w:ind w:left="357"/>
        <w:rPr>
          <w:rFonts w:ascii="Georgia" w:hAnsi="Georgia"/>
        </w:rPr>
      </w:pPr>
      <w:r>
        <w:rPr>
          <w:rFonts w:ascii="Georgia" w:hAnsi="Georgia"/>
        </w:rPr>
        <w:t>Accreditaie aangevraagd voor:</w:t>
      </w:r>
    </w:p>
    <w:p w:rsidR="00C56F4F" w:rsidRPr="00C56F4F" w:rsidRDefault="00C56F4F" w:rsidP="00C56F4F">
      <w:pPr>
        <w:pStyle w:val="Lijstalinea"/>
        <w:numPr>
          <w:ilvl w:val="0"/>
          <w:numId w:val="27"/>
        </w:numPr>
        <w:spacing w:line="300" w:lineRule="exact"/>
        <w:rPr>
          <w:rFonts w:ascii="Georgia" w:hAnsi="Georgia"/>
        </w:rPr>
      </w:pPr>
      <w:r w:rsidRPr="00C56F4F">
        <w:rPr>
          <w:rFonts w:ascii="Georgia" w:hAnsi="Georgia"/>
        </w:rPr>
        <w:t>Specialist Ouderengeneeskunde</w:t>
      </w:r>
      <w:bookmarkStart w:id="0" w:name="_GoBack"/>
      <w:bookmarkEnd w:id="0"/>
    </w:p>
    <w:p w:rsidR="00C56F4F" w:rsidRPr="00C56F4F" w:rsidRDefault="00C56F4F" w:rsidP="00C56F4F">
      <w:pPr>
        <w:pStyle w:val="Lijstalinea"/>
        <w:numPr>
          <w:ilvl w:val="0"/>
          <w:numId w:val="27"/>
        </w:numPr>
        <w:spacing w:line="300" w:lineRule="exact"/>
        <w:rPr>
          <w:rFonts w:ascii="Georgia" w:hAnsi="Georgia"/>
        </w:rPr>
      </w:pPr>
      <w:r w:rsidRPr="00C56F4F">
        <w:rPr>
          <w:rFonts w:ascii="Georgia" w:hAnsi="Georgia"/>
        </w:rPr>
        <w:t>Psycholoog</w:t>
      </w:r>
    </w:p>
    <w:p w:rsidR="00C56F4F" w:rsidRPr="00C56F4F" w:rsidRDefault="00C56F4F" w:rsidP="00C56F4F">
      <w:pPr>
        <w:pStyle w:val="Lijstalinea"/>
        <w:numPr>
          <w:ilvl w:val="0"/>
          <w:numId w:val="27"/>
        </w:numPr>
        <w:spacing w:line="300" w:lineRule="exact"/>
        <w:rPr>
          <w:rFonts w:ascii="Georgia" w:hAnsi="Georgia"/>
        </w:rPr>
      </w:pPr>
      <w:r w:rsidRPr="00C56F4F">
        <w:rPr>
          <w:rFonts w:ascii="Georgia" w:hAnsi="Georgia"/>
        </w:rPr>
        <w:t>Paramedici</w:t>
      </w:r>
    </w:p>
    <w:p w:rsidR="00C56F4F" w:rsidRPr="00C56F4F" w:rsidRDefault="00C56F4F" w:rsidP="00C56F4F">
      <w:pPr>
        <w:pStyle w:val="Lijstalinea"/>
        <w:numPr>
          <w:ilvl w:val="0"/>
          <w:numId w:val="27"/>
        </w:numPr>
        <w:spacing w:line="300" w:lineRule="exact"/>
        <w:rPr>
          <w:rFonts w:ascii="Georgia" w:hAnsi="Georgia"/>
        </w:rPr>
      </w:pPr>
      <w:r w:rsidRPr="00C56F4F">
        <w:rPr>
          <w:rFonts w:ascii="Georgia" w:hAnsi="Georgia"/>
        </w:rPr>
        <w:t>Verpleegkundigen</w:t>
      </w:r>
    </w:p>
    <w:p w:rsidR="00C56F4F" w:rsidRPr="00C56F4F" w:rsidRDefault="00C56F4F" w:rsidP="00C56F4F">
      <w:pPr>
        <w:pStyle w:val="Lijstalinea"/>
        <w:numPr>
          <w:ilvl w:val="0"/>
          <w:numId w:val="27"/>
        </w:numPr>
        <w:spacing w:line="300" w:lineRule="exact"/>
        <w:rPr>
          <w:rFonts w:ascii="Georgia" w:hAnsi="Georgia"/>
        </w:rPr>
      </w:pPr>
      <w:r w:rsidRPr="00C56F4F">
        <w:rPr>
          <w:rFonts w:ascii="Georgia" w:hAnsi="Georgia"/>
        </w:rPr>
        <w:t>Vaktherapeuten</w:t>
      </w:r>
    </w:p>
    <w:p w:rsidR="00C56F4F" w:rsidRPr="00C56F4F" w:rsidRDefault="00C56F4F" w:rsidP="00C56F4F">
      <w:pPr>
        <w:pStyle w:val="Lijstalinea"/>
        <w:numPr>
          <w:ilvl w:val="0"/>
          <w:numId w:val="27"/>
        </w:numPr>
        <w:spacing w:line="300" w:lineRule="exact"/>
        <w:rPr>
          <w:rFonts w:ascii="Georgia" w:hAnsi="Georgia"/>
        </w:rPr>
      </w:pPr>
      <w:r w:rsidRPr="00C56F4F">
        <w:rPr>
          <w:rFonts w:ascii="Georgia" w:hAnsi="Georgia"/>
        </w:rPr>
        <w:t>SPH</w:t>
      </w:r>
    </w:p>
    <w:p w:rsidR="00B84A66" w:rsidRDefault="00B84A66" w:rsidP="00B84A66">
      <w:pPr>
        <w:rPr>
          <w:rFonts w:ascii="Arial" w:hAnsi="Arial" w:cs="Arial"/>
        </w:rPr>
      </w:pPr>
    </w:p>
    <w:p w:rsidR="00691368" w:rsidRDefault="00691368" w:rsidP="00C4757B">
      <w:pPr>
        <w:rPr>
          <w:rFonts w:ascii="Arial" w:hAnsi="Arial" w:cs="Arial"/>
          <w:b/>
          <w:sz w:val="32"/>
          <w:szCs w:val="24"/>
        </w:rPr>
      </w:pPr>
      <w:r>
        <w:rPr>
          <w:rFonts w:ascii="Arial" w:hAnsi="Arial" w:cs="Arial"/>
          <w:b/>
          <w:sz w:val="32"/>
          <w:szCs w:val="24"/>
        </w:rPr>
        <w:br/>
      </w:r>
    </w:p>
    <w:sectPr w:rsidR="00691368" w:rsidSect="00FB4DB5">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57" w:rsidRDefault="00DD3957">
      <w:r>
        <w:separator/>
      </w:r>
    </w:p>
  </w:endnote>
  <w:endnote w:type="continuationSeparator" w:id="0">
    <w:p w:rsidR="00DD3957" w:rsidRDefault="00DD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57" w:rsidRDefault="00DD3957">
      <w:r>
        <w:separator/>
      </w:r>
    </w:p>
  </w:footnote>
  <w:footnote w:type="continuationSeparator" w:id="0">
    <w:p w:rsidR="00DD3957" w:rsidRDefault="00DD3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D2" w:rsidRDefault="00DD3957">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D2" w:rsidRDefault="00DD3957" w:rsidP="00FE3BD2">
    <w:pPr>
      <w:tabs>
        <w:tab w:val="center" w:pos="4513"/>
        <w:tab w:val="right" w:pos="9026"/>
      </w:tabs>
    </w:pPr>
  </w:p>
  <w:p w:rsidR="00FE3BD2" w:rsidRDefault="00DD39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A8D"/>
    <w:multiLevelType w:val="hybridMultilevel"/>
    <w:tmpl w:val="FBF2F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4A177F"/>
    <w:multiLevelType w:val="hybridMultilevel"/>
    <w:tmpl w:val="3B2C6A0A"/>
    <w:lvl w:ilvl="0" w:tplc="04130011">
      <w:start w:val="1"/>
      <w:numFmt w:val="decimal"/>
      <w:lvlText w:val="%1)"/>
      <w:lvlJc w:val="left"/>
      <w:pPr>
        <w:ind w:left="718" w:hanging="360"/>
      </w:pPr>
    </w:lvl>
    <w:lvl w:ilvl="1" w:tplc="04130019" w:tentative="1">
      <w:start w:val="1"/>
      <w:numFmt w:val="lowerLetter"/>
      <w:lvlText w:val="%2."/>
      <w:lvlJc w:val="left"/>
      <w:pPr>
        <w:ind w:left="1438" w:hanging="360"/>
      </w:pPr>
    </w:lvl>
    <w:lvl w:ilvl="2" w:tplc="0413001B" w:tentative="1">
      <w:start w:val="1"/>
      <w:numFmt w:val="lowerRoman"/>
      <w:lvlText w:val="%3."/>
      <w:lvlJc w:val="right"/>
      <w:pPr>
        <w:ind w:left="2158" w:hanging="180"/>
      </w:pPr>
    </w:lvl>
    <w:lvl w:ilvl="3" w:tplc="0413000F" w:tentative="1">
      <w:start w:val="1"/>
      <w:numFmt w:val="decimal"/>
      <w:lvlText w:val="%4."/>
      <w:lvlJc w:val="left"/>
      <w:pPr>
        <w:ind w:left="2878" w:hanging="360"/>
      </w:pPr>
    </w:lvl>
    <w:lvl w:ilvl="4" w:tplc="04130019" w:tentative="1">
      <w:start w:val="1"/>
      <w:numFmt w:val="lowerLetter"/>
      <w:lvlText w:val="%5."/>
      <w:lvlJc w:val="left"/>
      <w:pPr>
        <w:ind w:left="3598" w:hanging="360"/>
      </w:pPr>
    </w:lvl>
    <w:lvl w:ilvl="5" w:tplc="0413001B" w:tentative="1">
      <w:start w:val="1"/>
      <w:numFmt w:val="lowerRoman"/>
      <w:lvlText w:val="%6."/>
      <w:lvlJc w:val="right"/>
      <w:pPr>
        <w:ind w:left="4318" w:hanging="180"/>
      </w:pPr>
    </w:lvl>
    <w:lvl w:ilvl="6" w:tplc="0413000F" w:tentative="1">
      <w:start w:val="1"/>
      <w:numFmt w:val="decimal"/>
      <w:lvlText w:val="%7."/>
      <w:lvlJc w:val="left"/>
      <w:pPr>
        <w:ind w:left="5038" w:hanging="360"/>
      </w:pPr>
    </w:lvl>
    <w:lvl w:ilvl="7" w:tplc="04130019" w:tentative="1">
      <w:start w:val="1"/>
      <w:numFmt w:val="lowerLetter"/>
      <w:lvlText w:val="%8."/>
      <w:lvlJc w:val="left"/>
      <w:pPr>
        <w:ind w:left="5758" w:hanging="360"/>
      </w:pPr>
    </w:lvl>
    <w:lvl w:ilvl="8" w:tplc="0413001B" w:tentative="1">
      <w:start w:val="1"/>
      <w:numFmt w:val="lowerRoman"/>
      <w:lvlText w:val="%9."/>
      <w:lvlJc w:val="right"/>
      <w:pPr>
        <w:ind w:left="6478" w:hanging="180"/>
      </w:pPr>
    </w:lvl>
  </w:abstractNum>
  <w:abstractNum w:abstractNumId="2" w15:restartNumberingAfterBreak="0">
    <w:nsid w:val="24F86765"/>
    <w:multiLevelType w:val="hybridMultilevel"/>
    <w:tmpl w:val="9A9A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579BA"/>
    <w:multiLevelType w:val="hybridMultilevel"/>
    <w:tmpl w:val="6D7ED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753B81"/>
    <w:multiLevelType w:val="hybridMultilevel"/>
    <w:tmpl w:val="716CDD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4F5C05"/>
    <w:multiLevelType w:val="hybridMultilevel"/>
    <w:tmpl w:val="CD26C4E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4224B2B"/>
    <w:multiLevelType w:val="hybridMultilevel"/>
    <w:tmpl w:val="CF00D9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33032F"/>
    <w:multiLevelType w:val="hybridMultilevel"/>
    <w:tmpl w:val="7F6E3B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F454B4"/>
    <w:multiLevelType w:val="hybridMultilevel"/>
    <w:tmpl w:val="9A261EDC"/>
    <w:lvl w:ilvl="0" w:tplc="30DA90F0">
      <w:start w:val="1"/>
      <w:numFmt w:val="bullet"/>
      <w:lvlText w:val="•"/>
      <w:lvlJc w:val="left"/>
      <w:pPr>
        <w:tabs>
          <w:tab w:val="num" w:pos="720"/>
        </w:tabs>
        <w:ind w:left="720" w:hanging="360"/>
      </w:pPr>
      <w:rPr>
        <w:rFonts w:ascii="Arial" w:hAnsi="Arial" w:hint="default"/>
      </w:rPr>
    </w:lvl>
    <w:lvl w:ilvl="1" w:tplc="E76A7808" w:tentative="1">
      <w:start w:val="1"/>
      <w:numFmt w:val="bullet"/>
      <w:lvlText w:val="•"/>
      <w:lvlJc w:val="left"/>
      <w:pPr>
        <w:tabs>
          <w:tab w:val="num" w:pos="1440"/>
        </w:tabs>
        <w:ind w:left="1440" w:hanging="360"/>
      </w:pPr>
      <w:rPr>
        <w:rFonts w:ascii="Arial" w:hAnsi="Arial" w:hint="default"/>
      </w:rPr>
    </w:lvl>
    <w:lvl w:ilvl="2" w:tplc="49C475EA" w:tentative="1">
      <w:start w:val="1"/>
      <w:numFmt w:val="bullet"/>
      <w:lvlText w:val="•"/>
      <w:lvlJc w:val="left"/>
      <w:pPr>
        <w:tabs>
          <w:tab w:val="num" w:pos="2160"/>
        </w:tabs>
        <w:ind w:left="2160" w:hanging="360"/>
      </w:pPr>
      <w:rPr>
        <w:rFonts w:ascii="Arial" w:hAnsi="Arial" w:hint="default"/>
      </w:rPr>
    </w:lvl>
    <w:lvl w:ilvl="3" w:tplc="09E85188" w:tentative="1">
      <w:start w:val="1"/>
      <w:numFmt w:val="bullet"/>
      <w:lvlText w:val="•"/>
      <w:lvlJc w:val="left"/>
      <w:pPr>
        <w:tabs>
          <w:tab w:val="num" w:pos="2880"/>
        </w:tabs>
        <w:ind w:left="2880" w:hanging="360"/>
      </w:pPr>
      <w:rPr>
        <w:rFonts w:ascii="Arial" w:hAnsi="Arial" w:hint="default"/>
      </w:rPr>
    </w:lvl>
    <w:lvl w:ilvl="4" w:tplc="5A946788" w:tentative="1">
      <w:start w:val="1"/>
      <w:numFmt w:val="bullet"/>
      <w:lvlText w:val="•"/>
      <w:lvlJc w:val="left"/>
      <w:pPr>
        <w:tabs>
          <w:tab w:val="num" w:pos="3600"/>
        </w:tabs>
        <w:ind w:left="3600" w:hanging="360"/>
      </w:pPr>
      <w:rPr>
        <w:rFonts w:ascii="Arial" w:hAnsi="Arial" w:hint="default"/>
      </w:rPr>
    </w:lvl>
    <w:lvl w:ilvl="5" w:tplc="27BE05F2" w:tentative="1">
      <w:start w:val="1"/>
      <w:numFmt w:val="bullet"/>
      <w:lvlText w:val="•"/>
      <w:lvlJc w:val="left"/>
      <w:pPr>
        <w:tabs>
          <w:tab w:val="num" w:pos="4320"/>
        </w:tabs>
        <w:ind w:left="4320" w:hanging="360"/>
      </w:pPr>
      <w:rPr>
        <w:rFonts w:ascii="Arial" w:hAnsi="Arial" w:hint="default"/>
      </w:rPr>
    </w:lvl>
    <w:lvl w:ilvl="6" w:tplc="60C24692" w:tentative="1">
      <w:start w:val="1"/>
      <w:numFmt w:val="bullet"/>
      <w:lvlText w:val="•"/>
      <w:lvlJc w:val="left"/>
      <w:pPr>
        <w:tabs>
          <w:tab w:val="num" w:pos="5040"/>
        </w:tabs>
        <w:ind w:left="5040" w:hanging="360"/>
      </w:pPr>
      <w:rPr>
        <w:rFonts w:ascii="Arial" w:hAnsi="Arial" w:hint="default"/>
      </w:rPr>
    </w:lvl>
    <w:lvl w:ilvl="7" w:tplc="D15407B2" w:tentative="1">
      <w:start w:val="1"/>
      <w:numFmt w:val="bullet"/>
      <w:lvlText w:val="•"/>
      <w:lvlJc w:val="left"/>
      <w:pPr>
        <w:tabs>
          <w:tab w:val="num" w:pos="5760"/>
        </w:tabs>
        <w:ind w:left="5760" w:hanging="360"/>
      </w:pPr>
      <w:rPr>
        <w:rFonts w:ascii="Arial" w:hAnsi="Arial" w:hint="default"/>
      </w:rPr>
    </w:lvl>
    <w:lvl w:ilvl="8" w:tplc="AD0EA2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A74744"/>
    <w:multiLevelType w:val="hybridMultilevel"/>
    <w:tmpl w:val="82F0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0F41DE"/>
    <w:multiLevelType w:val="hybridMultilevel"/>
    <w:tmpl w:val="6C9AC848"/>
    <w:lvl w:ilvl="0" w:tplc="04130003">
      <w:start w:val="1"/>
      <w:numFmt w:val="bullet"/>
      <w:lvlText w:val="o"/>
      <w:lvlJc w:val="left"/>
      <w:pPr>
        <w:tabs>
          <w:tab w:val="num" w:pos="720"/>
        </w:tabs>
        <w:ind w:left="720" w:hanging="360"/>
      </w:pPr>
      <w:rPr>
        <w:rFonts w:ascii="Courier New" w:hAnsi="Courier New" w:cs="Courier New" w:hint="default"/>
      </w:rPr>
    </w:lvl>
    <w:lvl w:ilvl="1" w:tplc="E76A7808" w:tentative="1">
      <w:start w:val="1"/>
      <w:numFmt w:val="bullet"/>
      <w:lvlText w:val="•"/>
      <w:lvlJc w:val="left"/>
      <w:pPr>
        <w:tabs>
          <w:tab w:val="num" w:pos="1440"/>
        </w:tabs>
        <w:ind w:left="1440" w:hanging="360"/>
      </w:pPr>
      <w:rPr>
        <w:rFonts w:ascii="Arial" w:hAnsi="Arial" w:hint="default"/>
      </w:rPr>
    </w:lvl>
    <w:lvl w:ilvl="2" w:tplc="49C475EA" w:tentative="1">
      <w:start w:val="1"/>
      <w:numFmt w:val="bullet"/>
      <w:lvlText w:val="•"/>
      <w:lvlJc w:val="left"/>
      <w:pPr>
        <w:tabs>
          <w:tab w:val="num" w:pos="2160"/>
        </w:tabs>
        <w:ind w:left="2160" w:hanging="360"/>
      </w:pPr>
      <w:rPr>
        <w:rFonts w:ascii="Arial" w:hAnsi="Arial" w:hint="default"/>
      </w:rPr>
    </w:lvl>
    <w:lvl w:ilvl="3" w:tplc="09E85188" w:tentative="1">
      <w:start w:val="1"/>
      <w:numFmt w:val="bullet"/>
      <w:lvlText w:val="•"/>
      <w:lvlJc w:val="left"/>
      <w:pPr>
        <w:tabs>
          <w:tab w:val="num" w:pos="2880"/>
        </w:tabs>
        <w:ind w:left="2880" w:hanging="360"/>
      </w:pPr>
      <w:rPr>
        <w:rFonts w:ascii="Arial" w:hAnsi="Arial" w:hint="default"/>
      </w:rPr>
    </w:lvl>
    <w:lvl w:ilvl="4" w:tplc="5A946788" w:tentative="1">
      <w:start w:val="1"/>
      <w:numFmt w:val="bullet"/>
      <w:lvlText w:val="•"/>
      <w:lvlJc w:val="left"/>
      <w:pPr>
        <w:tabs>
          <w:tab w:val="num" w:pos="3600"/>
        </w:tabs>
        <w:ind w:left="3600" w:hanging="360"/>
      </w:pPr>
      <w:rPr>
        <w:rFonts w:ascii="Arial" w:hAnsi="Arial" w:hint="default"/>
      </w:rPr>
    </w:lvl>
    <w:lvl w:ilvl="5" w:tplc="27BE05F2" w:tentative="1">
      <w:start w:val="1"/>
      <w:numFmt w:val="bullet"/>
      <w:lvlText w:val="•"/>
      <w:lvlJc w:val="left"/>
      <w:pPr>
        <w:tabs>
          <w:tab w:val="num" w:pos="4320"/>
        </w:tabs>
        <w:ind w:left="4320" w:hanging="360"/>
      </w:pPr>
      <w:rPr>
        <w:rFonts w:ascii="Arial" w:hAnsi="Arial" w:hint="default"/>
      </w:rPr>
    </w:lvl>
    <w:lvl w:ilvl="6" w:tplc="60C24692" w:tentative="1">
      <w:start w:val="1"/>
      <w:numFmt w:val="bullet"/>
      <w:lvlText w:val="•"/>
      <w:lvlJc w:val="left"/>
      <w:pPr>
        <w:tabs>
          <w:tab w:val="num" w:pos="5040"/>
        </w:tabs>
        <w:ind w:left="5040" w:hanging="360"/>
      </w:pPr>
      <w:rPr>
        <w:rFonts w:ascii="Arial" w:hAnsi="Arial" w:hint="default"/>
      </w:rPr>
    </w:lvl>
    <w:lvl w:ilvl="7" w:tplc="D15407B2" w:tentative="1">
      <w:start w:val="1"/>
      <w:numFmt w:val="bullet"/>
      <w:lvlText w:val="•"/>
      <w:lvlJc w:val="left"/>
      <w:pPr>
        <w:tabs>
          <w:tab w:val="num" w:pos="5760"/>
        </w:tabs>
        <w:ind w:left="5760" w:hanging="360"/>
      </w:pPr>
      <w:rPr>
        <w:rFonts w:ascii="Arial" w:hAnsi="Arial" w:hint="default"/>
      </w:rPr>
    </w:lvl>
    <w:lvl w:ilvl="8" w:tplc="AD0EA2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A52EC3"/>
    <w:multiLevelType w:val="hybridMultilevel"/>
    <w:tmpl w:val="3E5A7D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D60F35"/>
    <w:multiLevelType w:val="hybridMultilevel"/>
    <w:tmpl w:val="489CE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D71B56"/>
    <w:multiLevelType w:val="hybridMultilevel"/>
    <w:tmpl w:val="558C60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FB7DC6"/>
    <w:multiLevelType w:val="hybridMultilevel"/>
    <w:tmpl w:val="CC70990C"/>
    <w:lvl w:ilvl="0" w:tplc="3C54F6DA">
      <w:start w:val="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023F9C"/>
    <w:multiLevelType w:val="hybridMultilevel"/>
    <w:tmpl w:val="17A8F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8C73E8"/>
    <w:multiLevelType w:val="hybridMultilevel"/>
    <w:tmpl w:val="B7FA8410"/>
    <w:lvl w:ilvl="0" w:tplc="04130001">
      <w:start w:val="1"/>
      <w:numFmt w:val="bullet"/>
      <w:lvlText w:val=""/>
      <w:lvlJc w:val="left"/>
      <w:pPr>
        <w:ind w:left="1473" w:hanging="360"/>
      </w:pPr>
      <w:rPr>
        <w:rFonts w:ascii="Symbol" w:hAnsi="Symbol" w:hint="default"/>
      </w:rPr>
    </w:lvl>
    <w:lvl w:ilvl="1" w:tplc="04130003" w:tentative="1">
      <w:start w:val="1"/>
      <w:numFmt w:val="bullet"/>
      <w:lvlText w:val="o"/>
      <w:lvlJc w:val="left"/>
      <w:pPr>
        <w:ind w:left="2193" w:hanging="360"/>
      </w:pPr>
      <w:rPr>
        <w:rFonts w:ascii="Courier New" w:hAnsi="Courier New" w:cs="Courier New" w:hint="default"/>
      </w:rPr>
    </w:lvl>
    <w:lvl w:ilvl="2" w:tplc="04130005" w:tentative="1">
      <w:start w:val="1"/>
      <w:numFmt w:val="bullet"/>
      <w:lvlText w:val=""/>
      <w:lvlJc w:val="left"/>
      <w:pPr>
        <w:ind w:left="2913" w:hanging="360"/>
      </w:pPr>
      <w:rPr>
        <w:rFonts w:ascii="Wingdings" w:hAnsi="Wingdings" w:hint="default"/>
      </w:rPr>
    </w:lvl>
    <w:lvl w:ilvl="3" w:tplc="04130001" w:tentative="1">
      <w:start w:val="1"/>
      <w:numFmt w:val="bullet"/>
      <w:lvlText w:val=""/>
      <w:lvlJc w:val="left"/>
      <w:pPr>
        <w:ind w:left="3633" w:hanging="360"/>
      </w:pPr>
      <w:rPr>
        <w:rFonts w:ascii="Symbol" w:hAnsi="Symbol" w:hint="default"/>
      </w:rPr>
    </w:lvl>
    <w:lvl w:ilvl="4" w:tplc="04130003" w:tentative="1">
      <w:start w:val="1"/>
      <w:numFmt w:val="bullet"/>
      <w:lvlText w:val="o"/>
      <w:lvlJc w:val="left"/>
      <w:pPr>
        <w:ind w:left="4353" w:hanging="360"/>
      </w:pPr>
      <w:rPr>
        <w:rFonts w:ascii="Courier New" w:hAnsi="Courier New" w:cs="Courier New" w:hint="default"/>
      </w:rPr>
    </w:lvl>
    <w:lvl w:ilvl="5" w:tplc="04130005" w:tentative="1">
      <w:start w:val="1"/>
      <w:numFmt w:val="bullet"/>
      <w:lvlText w:val=""/>
      <w:lvlJc w:val="left"/>
      <w:pPr>
        <w:ind w:left="5073" w:hanging="360"/>
      </w:pPr>
      <w:rPr>
        <w:rFonts w:ascii="Wingdings" w:hAnsi="Wingdings" w:hint="default"/>
      </w:rPr>
    </w:lvl>
    <w:lvl w:ilvl="6" w:tplc="04130001" w:tentative="1">
      <w:start w:val="1"/>
      <w:numFmt w:val="bullet"/>
      <w:lvlText w:val=""/>
      <w:lvlJc w:val="left"/>
      <w:pPr>
        <w:ind w:left="5793" w:hanging="360"/>
      </w:pPr>
      <w:rPr>
        <w:rFonts w:ascii="Symbol" w:hAnsi="Symbol" w:hint="default"/>
      </w:rPr>
    </w:lvl>
    <w:lvl w:ilvl="7" w:tplc="04130003" w:tentative="1">
      <w:start w:val="1"/>
      <w:numFmt w:val="bullet"/>
      <w:lvlText w:val="o"/>
      <w:lvlJc w:val="left"/>
      <w:pPr>
        <w:ind w:left="6513" w:hanging="360"/>
      </w:pPr>
      <w:rPr>
        <w:rFonts w:ascii="Courier New" w:hAnsi="Courier New" w:cs="Courier New" w:hint="default"/>
      </w:rPr>
    </w:lvl>
    <w:lvl w:ilvl="8" w:tplc="04130005" w:tentative="1">
      <w:start w:val="1"/>
      <w:numFmt w:val="bullet"/>
      <w:lvlText w:val=""/>
      <w:lvlJc w:val="left"/>
      <w:pPr>
        <w:ind w:left="7233" w:hanging="360"/>
      </w:pPr>
      <w:rPr>
        <w:rFonts w:ascii="Wingdings" w:hAnsi="Wingdings" w:hint="default"/>
      </w:rPr>
    </w:lvl>
  </w:abstractNum>
  <w:abstractNum w:abstractNumId="17" w15:restartNumberingAfterBreak="0">
    <w:nsid w:val="6E9F0D34"/>
    <w:multiLevelType w:val="hybridMultilevel"/>
    <w:tmpl w:val="888024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D77970"/>
    <w:multiLevelType w:val="hybridMultilevel"/>
    <w:tmpl w:val="27DA346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15:restartNumberingAfterBreak="0">
    <w:nsid w:val="74523B0F"/>
    <w:multiLevelType w:val="hybridMultilevel"/>
    <w:tmpl w:val="D68E9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214C44"/>
    <w:multiLevelType w:val="multilevel"/>
    <w:tmpl w:val="09A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D6AF5"/>
    <w:multiLevelType w:val="hybridMultilevel"/>
    <w:tmpl w:val="7D86F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834178"/>
    <w:multiLevelType w:val="hybridMultilevel"/>
    <w:tmpl w:val="82022C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4B1E5F"/>
    <w:multiLevelType w:val="hybridMultilevel"/>
    <w:tmpl w:val="9E34E0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A5489B"/>
    <w:multiLevelType w:val="hybridMultilevel"/>
    <w:tmpl w:val="6C824B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FD07B9"/>
    <w:multiLevelType w:val="hybridMultilevel"/>
    <w:tmpl w:val="8EC0D51A"/>
    <w:lvl w:ilvl="0" w:tplc="111810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7177F3"/>
    <w:multiLevelType w:val="hybridMultilevel"/>
    <w:tmpl w:val="D40A1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20"/>
  </w:num>
  <w:num w:numId="5">
    <w:abstractNumId w:val="16"/>
  </w:num>
  <w:num w:numId="6">
    <w:abstractNumId w:val="15"/>
  </w:num>
  <w:num w:numId="7">
    <w:abstractNumId w:val="1"/>
  </w:num>
  <w:num w:numId="8">
    <w:abstractNumId w:val="14"/>
  </w:num>
  <w:num w:numId="9">
    <w:abstractNumId w:val="25"/>
  </w:num>
  <w:num w:numId="10">
    <w:abstractNumId w:val="0"/>
  </w:num>
  <w:num w:numId="11">
    <w:abstractNumId w:val="18"/>
  </w:num>
  <w:num w:numId="12">
    <w:abstractNumId w:val="3"/>
  </w:num>
  <w:num w:numId="13">
    <w:abstractNumId w:val="13"/>
  </w:num>
  <w:num w:numId="14">
    <w:abstractNumId w:val="21"/>
  </w:num>
  <w:num w:numId="15">
    <w:abstractNumId w:val="26"/>
  </w:num>
  <w:num w:numId="16">
    <w:abstractNumId w:val="5"/>
  </w:num>
  <w:num w:numId="17">
    <w:abstractNumId w:val="24"/>
  </w:num>
  <w:num w:numId="18">
    <w:abstractNumId w:val="12"/>
  </w:num>
  <w:num w:numId="19">
    <w:abstractNumId w:val="7"/>
  </w:num>
  <w:num w:numId="20">
    <w:abstractNumId w:val="22"/>
  </w:num>
  <w:num w:numId="21">
    <w:abstractNumId w:val="17"/>
  </w:num>
  <w:num w:numId="22">
    <w:abstractNumId w:val="6"/>
  </w:num>
  <w:num w:numId="23">
    <w:abstractNumId w:val="8"/>
  </w:num>
  <w:num w:numId="24">
    <w:abstractNumId w:val="10"/>
  </w:num>
  <w:num w:numId="25">
    <w:abstractNumId w:val="11"/>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66"/>
    <w:rsid w:val="00064242"/>
    <w:rsid w:val="0015372C"/>
    <w:rsid w:val="00190144"/>
    <w:rsid w:val="00195BA0"/>
    <w:rsid w:val="001B1641"/>
    <w:rsid w:val="00235856"/>
    <w:rsid w:val="0024651D"/>
    <w:rsid w:val="00263D5C"/>
    <w:rsid w:val="00274ACC"/>
    <w:rsid w:val="002A140B"/>
    <w:rsid w:val="002C3B8F"/>
    <w:rsid w:val="002D6F39"/>
    <w:rsid w:val="002E01E3"/>
    <w:rsid w:val="00300DD5"/>
    <w:rsid w:val="00303AD3"/>
    <w:rsid w:val="00310702"/>
    <w:rsid w:val="00344995"/>
    <w:rsid w:val="0035465A"/>
    <w:rsid w:val="00375C32"/>
    <w:rsid w:val="0039716A"/>
    <w:rsid w:val="003A4940"/>
    <w:rsid w:val="003B4C47"/>
    <w:rsid w:val="00470E5A"/>
    <w:rsid w:val="00473898"/>
    <w:rsid w:val="00483F97"/>
    <w:rsid w:val="00486B45"/>
    <w:rsid w:val="004963ED"/>
    <w:rsid w:val="004A34DD"/>
    <w:rsid w:val="005127A2"/>
    <w:rsid w:val="0052069C"/>
    <w:rsid w:val="005750D6"/>
    <w:rsid w:val="005E2F68"/>
    <w:rsid w:val="005F5FE7"/>
    <w:rsid w:val="00620B8E"/>
    <w:rsid w:val="006740FE"/>
    <w:rsid w:val="00691368"/>
    <w:rsid w:val="006B6A60"/>
    <w:rsid w:val="006D223B"/>
    <w:rsid w:val="00713650"/>
    <w:rsid w:val="00761DC2"/>
    <w:rsid w:val="00762455"/>
    <w:rsid w:val="00782802"/>
    <w:rsid w:val="0078629A"/>
    <w:rsid w:val="007B4955"/>
    <w:rsid w:val="007B7669"/>
    <w:rsid w:val="00826272"/>
    <w:rsid w:val="008865D1"/>
    <w:rsid w:val="00895A29"/>
    <w:rsid w:val="008B7352"/>
    <w:rsid w:val="008D6EED"/>
    <w:rsid w:val="00910F02"/>
    <w:rsid w:val="0091379D"/>
    <w:rsid w:val="00915B0F"/>
    <w:rsid w:val="00984ACE"/>
    <w:rsid w:val="0099725E"/>
    <w:rsid w:val="009A31CD"/>
    <w:rsid w:val="009A3850"/>
    <w:rsid w:val="00A13278"/>
    <w:rsid w:val="00A35C41"/>
    <w:rsid w:val="00A40091"/>
    <w:rsid w:val="00A56957"/>
    <w:rsid w:val="00AE1004"/>
    <w:rsid w:val="00AE3957"/>
    <w:rsid w:val="00B074B9"/>
    <w:rsid w:val="00B37374"/>
    <w:rsid w:val="00B84A66"/>
    <w:rsid w:val="00BD40A8"/>
    <w:rsid w:val="00BD6167"/>
    <w:rsid w:val="00C207EC"/>
    <w:rsid w:val="00C4757B"/>
    <w:rsid w:val="00C56F4F"/>
    <w:rsid w:val="00CE5A75"/>
    <w:rsid w:val="00D04A26"/>
    <w:rsid w:val="00D415FE"/>
    <w:rsid w:val="00D5262D"/>
    <w:rsid w:val="00D97F4B"/>
    <w:rsid w:val="00DB2938"/>
    <w:rsid w:val="00DB3BB4"/>
    <w:rsid w:val="00DD3957"/>
    <w:rsid w:val="00DE1E96"/>
    <w:rsid w:val="00DE2623"/>
    <w:rsid w:val="00DF4066"/>
    <w:rsid w:val="00E25EB0"/>
    <w:rsid w:val="00E346AD"/>
    <w:rsid w:val="00E66A03"/>
    <w:rsid w:val="00EA0E79"/>
    <w:rsid w:val="00F6787A"/>
    <w:rsid w:val="00F96436"/>
    <w:rsid w:val="00FB4DB5"/>
    <w:rsid w:val="00FD03B1"/>
    <w:rsid w:val="00FE3620"/>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42FAA-1ABA-43F3-9ECA-98DC72C9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4A66"/>
    <w:rPr>
      <w:rFonts w:ascii="Univers" w:eastAsia="Times New Roman" w:hAnsi="Univers" w:cs="Times New Roman"/>
      <w:szCs w:val="20"/>
      <w:lang w:val="nl" w:eastAsia="nl-NL"/>
    </w:rPr>
  </w:style>
  <w:style w:type="paragraph" w:styleId="Kop1">
    <w:name w:val="heading 1"/>
    <w:basedOn w:val="Standaard"/>
    <w:next w:val="Standaard"/>
    <w:link w:val="Kop1Char"/>
    <w:uiPriority w:val="9"/>
    <w:qFormat/>
    <w:rsid w:val="003971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qFormat/>
    <w:rsid w:val="00910F02"/>
    <w:pPr>
      <w:keepNext/>
      <w:spacing w:before="120" w:after="240" w:line="280" w:lineRule="exact"/>
      <w:outlineLvl w:val="1"/>
    </w:pPr>
    <w:rPr>
      <w:rFonts w:ascii="Arial Black" w:hAnsi="Arial Black" w:cs="Mangal"/>
      <w:b/>
      <w:bCs/>
      <w:sz w:val="24"/>
      <w:lang w:bidi="ne-N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84A66"/>
    <w:pPr>
      <w:autoSpaceDE w:val="0"/>
      <w:autoSpaceDN w:val="0"/>
      <w:adjustRightInd w:val="0"/>
    </w:pPr>
    <w:rPr>
      <w:rFonts w:ascii="Verdana" w:eastAsia="Times New Roman" w:hAnsi="Verdana" w:cs="Verdana"/>
      <w:color w:val="000000"/>
      <w:sz w:val="24"/>
      <w:szCs w:val="24"/>
    </w:rPr>
  </w:style>
  <w:style w:type="paragraph" w:styleId="Ballontekst">
    <w:name w:val="Balloon Text"/>
    <w:basedOn w:val="Standaard"/>
    <w:link w:val="BallontekstChar"/>
    <w:uiPriority w:val="99"/>
    <w:semiHidden/>
    <w:unhideWhenUsed/>
    <w:rsid w:val="006D223B"/>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23B"/>
    <w:rPr>
      <w:rFonts w:ascii="Tahoma" w:eastAsia="Times New Roman" w:hAnsi="Tahoma" w:cs="Tahoma"/>
      <w:sz w:val="16"/>
      <w:szCs w:val="16"/>
      <w:lang w:val="nl" w:eastAsia="nl-NL"/>
    </w:rPr>
  </w:style>
  <w:style w:type="paragraph" w:styleId="Koptekst">
    <w:name w:val="header"/>
    <w:basedOn w:val="Standaard"/>
    <w:link w:val="KoptekstChar"/>
    <w:uiPriority w:val="99"/>
    <w:unhideWhenUsed/>
    <w:rsid w:val="00C4757B"/>
    <w:pPr>
      <w:tabs>
        <w:tab w:val="center" w:pos="4680"/>
        <w:tab w:val="right" w:pos="9360"/>
      </w:tabs>
    </w:pPr>
    <w:rPr>
      <w:rFonts w:asciiTheme="minorHAnsi" w:eastAsiaTheme="minorHAnsi" w:hAnsiTheme="minorHAnsi" w:cstheme="minorBidi"/>
      <w:szCs w:val="22"/>
      <w:lang w:val="nl-NL" w:eastAsia="en-US"/>
    </w:rPr>
  </w:style>
  <w:style w:type="character" w:customStyle="1" w:styleId="KoptekstChar">
    <w:name w:val="Koptekst Char"/>
    <w:basedOn w:val="Standaardalinea-lettertype"/>
    <w:link w:val="Koptekst"/>
    <w:uiPriority w:val="99"/>
    <w:rsid w:val="00C4757B"/>
  </w:style>
  <w:style w:type="paragraph" w:styleId="Lijstalinea">
    <w:name w:val="List Paragraph"/>
    <w:basedOn w:val="Standaard"/>
    <w:uiPriority w:val="34"/>
    <w:qFormat/>
    <w:rsid w:val="00C4757B"/>
    <w:pPr>
      <w:spacing w:after="160" w:line="259" w:lineRule="auto"/>
      <w:ind w:left="720"/>
      <w:contextualSpacing/>
    </w:pPr>
    <w:rPr>
      <w:rFonts w:ascii="Calibri" w:hAnsi="Calibri"/>
      <w:szCs w:val="22"/>
      <w:lang w:val="nl-NL" w:eastAsia="en-US"/>
    </w:rPr>
  </w:style>
  <w:style w:type="paragraph" w:styleId="Normaalweb">
    <w:name w:val="Normal (Web)"/>
    <w:basedOn w:val="Standaard"/>
    <w:uiPriority w:val="99"/>
    <w:semiHidden/>
    <w:unhideWhenUsed/>
    <w:rsid w:val="005127A2"/>
    <w:pPr>
      <w:spacing w:before="100" w:beforeAutospacing="1" w:after="100" w:afterAutospacing="1"/>
    </w:pPr>
    <w:rPr>
      <w:rFonts w:ascii="Times New Roman" w:hAnsi="Times New Roman"/>
      <w:sz w:val="24"/>
      <w:szCs w:val="24"/>
      <w:lang w:val="nl-NL"/>
    </w:rPr>
  </w:style>
  <w:style w:type="character" w:customStyle="1" w:styleId="Kop2Char">
    <w:name w:val="Kop 2 Char"/>
    <w:basedOn w:val="Standaardalinea-lettertype"/>
    <w:link w:val="Kop2"/>
    <w:rsid w:val="00910F02"/>
    <w:rPr>
      <w:rFonts w:ascii="Arial Black" w:eastAsia="Times New Roman" w:hAnsi="Arial Black" w:cs="Mangal"/>
      <w:b/>
      <w:bCs/>
      <w:sz w:val="24"/>
      <w:szCs w:val="20"/>
      <w:lang w:bidi="ne-NP"/>
    </w:rPr>
  </w:style>
  <w:style w:type="paragraph" w:styleId="Voettekst">
    <w:name w:val="footer"/>
    <w:basedOn w:val="Standaard"/>
    <w:link w:val="VoettekstChar"/>
    <w:uiPriority w:val="99"/>
    <w:unhideWhenUsed/>
    <w:rsid w:val="00483F97"/>
    <w:pPr>
      <w:tabs>
        <w:tab w:val="center" w:pos="4513"/>
        <w:tab w:val="right" w:pos="9026"/>
      </w:tabs>
    </w:pPr>
  </w:style>
  <w:style w:type="character" w:customStyle="1" w:styleId="VoettekstChar">
    <w:name w:val="Voettekst Char"/>
    <w:basedOn w:val="Standaardalinea-lettertype"/>
    <w:link w:val="Voettekst"/>
    <w:uiPriority w:val="99"/>
    <w:rsid w:val="00483F97"/>
    <w:rPr>
      <w:rFonts w:ascii="Univers" w:eastAsia="Times New Roman" w:hAnsi="Univers" w:cs="Times New Roman"/>
      <w:szCs w:val="20"/>
      <w:lang w:val="nl" w:eastAsia="nl-NL"/>
    </w:rPr>
  </w:style>
  <w:style w:type="character" w:styleId="Hyperlink">
    <w:name w:val="Hyperlink"/>
    <w:basedOn w:val="Standaardalinea-lettertype"/>
    <w:uiPriority w:val="99"/>
    <w:unhideWhenUsed/>
    <w:rsid w:val="004963ED"/>
    <w:rPr>
      <w:color w:val="0000FF" w:themeColor="hyperlink"/>
      <w:u w:val="single"/>
    </w:rPr>
  </w:style>
  <w:style w:type="character" w:customStyle="1" w:styleId="apple-converted-space">
    <w:name w:val="apple-converted-space"/>
    <w:basedOn w:val="Standaardalinea-lettertype"/>
    <w:rsid w:val="0091379D"/>
  </w:style>
  <w:style w:type="character" w:styleId="GevolgdeHyperlink">
    <w:name w:val="FollowedHyperlink"/>
    <w:basedOn w:val="Standaardalinea-lettertype"/>
    <w:uiPriority w:val="99"/>
    <w:semiHidden/>
    <w:unhideWhenUsed/>
    <w:rsid w:val="00D04A26"/>
    <w:rPr>
      <w:color w:val="800080" w:themeColor="followedHyperlink"/>
      <w:u w:val="single"/>
    </w:rPr>
  </w:style>
  <w:style w:type="character" w:customStyle="1" w:styleId="Kop1Char">
    <w:name w:val="Kop 1 Char"/>
    <w:basedOn w:val="Standaardalinea-lettertype"/>
    <w:link w:val="Kop1"/>
    <w:uiPriority w:val="9"/>
    <w:rsid w:val="0039716A"/>
    <w:rPr>
      <w:rFonts w:asciiTheme="majorHAnsi" w:eastAsiaTheme="majorEastAsia" w:hAnsiTheme="majorHAnsi" w:cstheme="majorBidi"/>
      <w:color w:val="365F91" w:themeColor="accent1" w:themeShade="BF"/>
      <w:sz w:val="32"/>
      <w:szCs w:val="32"/>
      <w:lang w:val="nl" w:eastAsia="nl-NL"/>
    </w:rPr>
  </w:style>
  <w:style w:type="paragraph" w:styleId="Kopvaninhoudsopgave">
    <w:name w:val="TOC Heading"/>
    <w:basedOn w:val="Kop1"/>
    <w:next w:val="Standaard"/>
    <w:uiPriority w:val="39"/>
    <w:unhideWhenUsed/>
    <w:qFormat/>
    <w:rsid w:val="0039716A"/>
    <w:pPr>
      <w:spacing w:line="259" w:lineRule="auto"/>
      <w:outlineLvl w:val="9"/>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5684">
      <w:bodyDiv w:val="1"/>
      <w:marLeft w:val="0"/>
      <w:marRight w:val="0"/>
      <w:marTop w:val="0"/>
      <w:marBottom w:val="0"/>
      <w:divBdr>
        <w:top w:val="none" w:sz="0" w:space="0" w:color="auto"/>
        <w:left w:val="none" w:sz="0" w:space="0" w:color="auto"/>
        <w:bottom w:val="none" w:sz="0" w:space="0" w:color="auto"/>
        <w:right w:val="none" w:sz="0" w:space="0" w:color="auto"/>
      </w:divBdr>
      <w:divsChild>
        <w:div w:id="1329869914">
          <w:marLeft w:val="0"/>
          <w:marRight w:val="0"/>
          <w:marTop w:val="0"/>
          <w:marBottom w:val="0"/>
          <w:divBdr>
            <w:top w:val="none" w:sz="0" w:space="0" w:color="auto"/>
            <w:left w:val="none" w:sz="0" w:space="0" w:color="auto"/>
            <w:bottom w:val="none" w:sz="0" w:space="0" w:color="auto"/>
            <w:right w:val="none" w:sz="0" w:space="0" w:color="auto"/>
          </w:divBdr>
        </w:div>
        <w:div w:id="2019961936">
          <w:marLeft w:val="0"/>
          <w:marRight w:val="0"/>
          <w:marTop w:val="240"/>
          <w:marBottom w:val="0"/>
          <w:divBdr>
            <w:top w:val="none" w:sz="0" w:space="0" w:color="auto"/>
            <w:left w:val="none" w:sz="0" w:space="0" w:color="auto"/>
            <w:bottom w:val="none" w:sz="0" w:space="0" w:color="auto"/>
            <w:right w:val="none" w:sz="0" w:space="0" w:color="auto"/>
          </w:divBdr>
        </w:div>
      </w:divsChild>
    </w:div>
    <w:div w:id="321472021">
      <w:bodyDiv w:val="1"/>
      <w:marLeft w:val="0"/>
      <w:marRight w:val="0"/>
      <w:marTop w:val="0"/>
      <w:marBottom w:val="0"/>
      <w:divBdr>
        <w:top w:val="none" w:sz="0" w:space="0" w:color="auto"/>
        <w:left w:val="none" w:sz="0" w:space="0" w:color="auto"/>
        <w:bottom w:val="none" w:sz="0" w:space="0" w:color="auto"/>
        <w:right w:val="none" w:sz="0" w:space="0" w:color="auto"/>
      </w:divBdr>
    </w:div>
    <w:div w:id="446856909">
      <w:bodyDiv w:val="1"/>
      <w:marLeft w:val="0"/>
      <w:marRight w:val="0"/>
      <w:marTop w:val="0"/>
      <w:marBottom w:val="0"/>
      <w:divBdr>
        <w:top w:val="none" w:sz="0" w:space="0" w:color="auto"/>
        <w:left w:val="none" w:sz="0" w:space="0" w:color="auto"/>
        <w:bottom w:val="none" w:sz="0" w:space="0" w:color="auto"/>
        <w:right w:val="none" w:sz="0" w:space="0" w:color="auto"/>
      </w:divBdr>
      <w:divsChild>
        <w:div w:id="1897548740">
          <w:marLeft w:val="547"/>
          <w:marRight w:val="0"/>
          <w:marTop w:val="77"/>
          <w:marBottom w:val="0"/>
          <w:divBdr>
            <w:top w:val="none" w:sz="0" w:space="0" w:color="auto"/>
            <w:left w:val="none" w:sz="0" w:space="0" w:color="auto"/>
            <w:bottom w:val="none" w:sz="0" w:space="0" w:color="auto"/>
            <w:right w:val="none" w:sz="0" w:space="0" w:color="auto"/>
          </w:divBdr>
        </w:div>
        <w:div w:id="775750428">
          <w:marLeft w:val="547"/>
          <w:marRight w:val="0"/>
          <w:marTop w:val="77"/>
          <w:marBottom w:val="0"/>
          <w:divBdr>
            <w:top w:val="none" w:sz="0" w:space="0" w:color="auto"/>
            <w:left w:val="none" w:sz="0" w:space="0" w:color="auto"/>
            <w:bottom w:val="none" w:sz="0" w:space="0" w:color="auto"/>
            <w:right w:val="none" w:sz="0" w:space="0" w:color="auto"/>
          </w:divBdr>
        </w:div>
        <w:div w:id="1175070020">
          <w:marLeft w:val="547"/>
          <w:marRight w:val="0"/>
          <w:marTop w:val="77"/>
          <w:marBottom w:val="0"/>
          <w:divBdr>
            <w:top w:val="none" w:sz="0" w:space="0" w:color="auto"/>
            <w:left w:val="none" w:sz="0" w:space="0" w:color="auto"/>
            <w:bottom w:val="none" w:sz="0" w:space="0" w:color="auto"/>
            <w:right w:val="none" w:sz="0" w:space="0" w:color="auto"/>
          </w:divBdr>
        </w:div>
        <w:div w:id="1575360772">
          <w:marLeft w:val="547"/>
          <w:marRight w:val="0"/>
          <w:marTop w:val="77"/>
          <w:marBottom w:val="0"/>
          <w:divBdr>
            <w:top w:val="none" w:sz="0" w:space="0" w:color="auto"/>
            <w:left w:val="none" w:sz="0" w:space="0" w:color="auto"/>
            <w:bottom w:val="none" w:sz="0" w:space="0" w:color="auto"/>
            <w:right w:val="none" w:sz="0" w:space="0" w:color="auto"/>
          </w:divBdr>
        </w:div>
        <w:div w:id="1727870693">
          <w:marLeft w:val="547"/>
          <w:marRight w:val="0"/>
          <w:marTop w:val="77"/>
          <w:marBottom w:val="0"/>
          <w:divBdr>
            <w:top w:val="none" w:sz="0" w:space="0" w:color="auto"/>
            <w:left w:val="none" w:sz="0" w:space="0" w:color="auto"/>
            <w:bottom w:val="none" w:sz="0" w:space="0" w:color="auto"/>
            <w:right w:val="none" w:sz="0" w:space="0" w:color="auto"/>
          </w:divBdr>
        </w:div>
        <w:div w:id="1033923038">
          <w:marLeft w:val="547"/>
          <w:marRight w:val="0"/>
          <w:marTop w:val="77"/>
          <w:marBottom w:val="0"/>
          <w:divBdr>
            <w:top w:val="none" w:sz="0" w:space="0" w:color="auto"/>
            <w:left w:val="none" w:sz="0" w:space="0" w:color="auto"/>
            <w:bottom w:val="none" w:sz="0" w:space="0" w:color="auto"/>
            <w:right w:val="none" w:sz="0" w:space="0" w:color="auto"/>
          </w:divBdr>
        </w:div>
      </w:divsChild>
    </w:div>
    <w:div w:id="559445953">
      <w:bodyDiv w:val="1"/>
      <w:marLeft w:val="0"/>
      <w:marRight w:val="0"/>
      <w:marTop w:val="0"/>
      <w:marBottom w:val="0"/>
      <w:divBdr>
        <w:top w:val="none" w:sz="0" w:space="0" w:color="auto"/>
        <w:left w:val="none" w:sz="0" w:space="0" w:color="auto"/>
        <w:bottom w:val="none" w:sz="0" w:space="0" w:color="auto"/>
        <w:right w:val="none" w:sz="0" w:space="0" w:color="auto"/>
      </w:divBdr>
      <w:divsChild>
        <w:div w:id="924417233">
          <w:marLeft w:val="0"/>
          <w:marRight w:val="0"/>
          <w:marTop w:val="0"/>
          <w:marBottom w:val="0"/>
          <w:divBdr>
            <w:top w:val="none" w:sz="0" w:space="0" w:color="auto"/>
            <w:left w:val="none" w:sz="0" w:space="0" w:color="auto"/>
            <w:bottom w:val="none" w:sz="0" w:space="0" w:color="auto"/>
            <w:right w:val="none" w:sz="0" w:space="0" w:color="auto"/>
          </w:divBdr>
        </w:div>
        <w:div w:id="2109035590">
          <w:marLeft w:val="0"/>
          <w:marRight w:val="0"/>
          <w:marTop w:val="240"/>
          <w:marBottom w:val="0"/>
          <w:divBdr>
            <w:top w:val="none" w:sz="0" w:space="0" w:color="auto"/>
            <w:left w:val="none" w:sz="0" w:space="0" w:color="auto"/>
            <w:bottom w:val="none" w:sz="0" w:space="0" w:color="auto"/>
            <w:right w:val="none" w:sz="0" w:space="0" w:color="auto"/>
          </w:divBdr>
        </w:div>
      </w:divsChild>
    </w:div>
    <w:div w:id="928317858">
      <w:bodyDiv w:val="1"/>
      <w:marLeft w:val="0"/>
      <w:marRight w:val="0"/>
      <w:marTop w:val="0"/>
      <w:marBottom w:val="0"/>
      <w:divBdr>
        <w:top w:val="none" w:sz="0" w:space="0" w:color="auto"/>
        <w:left w:val="none" w:sz="0" w:space="0" w:color="auto"/>
        <w:bottom w:val="none" w:sz="0" w:space="0" w:color="auto"/>
        <w:right w:val="none" w:sz="0" w:space="0" w:color="auto"/>
      </w:divBdr>
      <w:divsChild>
        <w:div w:id="802307107">
          <w:marLeft w:val="0"/>
          <w:marRight w:val="0"/>
          <w:marTop w:val="0"/>
          <w:marBottom w:val="0"/>
          <w:divBdr>
            <w:top w:val="none" w:sz="0" w:space="0" w:color="auto"/>
            <w:left w:val="none" w:sz="0" w:space="0" w:color="auto"/>
            <w:bottom w:val="none" w:sz="0" w:space="0" w:color="auto"/>
            <w:right w:val="none" w:sz="0" w:space="0" w:color="auto"/>
          </w:divBdr>
        </w:div>
        <w:div w:id="299920086">
          <w:marLeft w:val="0"/>
          <w:marRight w:val="0"/>
          <w:marTop w:val="240"/>
          <w:marBottom w:val="0"/>
          <w:divBdr>
            <w:top w:val="none" w:sz="0" w:space="0" w:color="auto"/>
            <w:left w:val="none" w:sz="0" w:space="0" w:color="auto"/>
            <w:bottom w:val="none" w:sz="0" w:space="0" w:color="auto"/>
            <w:right w:val="none" w:sz="0" w:space="0" w:color="auto"/>
          </w:divBdr>
        </w:div>
      </w:divsChild>
    </w:div>
    <w:div w:id="1566720722">
      <w:bodyDiv w:val="1"/>
      <w:marLeft w:val="0"/>
      <w:marRight w:val="0"/>
      <w:marTop w:val="0"/>
      <w:marBottom w:val="0"/>
      <w:divBdr>
        <w:top w:val="none" w:sz="0" w:space="0" w:color="auto"/>
        <w:left w:val="none" w:sz="0" w:space="0" w:color="auto"/>
        <w:bottom w:val="none" w:sz="0" w:space="0" w:color="auto"/>
        <w:right w:val="none" w:sz="0" w:space="0" w:color="auto"/>
      </w:divBdr>
      <w:divsChild>
        <w:div w:id="606157587">
          <w:marLeft w:val="0"/>
          <w:marRight w:val="0"/>
          <w:marTop w:val="0"/>
          <w:marBottom w:val="0"/>
          <w:divBdr>
            <w:top w:val="none" w:sz="0" w:space="0" w:color="auto"/>
            <w:left w:val="none" w:sz="0" w:space="0" w:color="auto"/>
            <w:bottom w:val="none" w:sz="0" w:space="0" w:color="auto"/>
            <w:right w:val="none" w:sz="0" w:space="0" w:color="auto"/>
          </w:divBdr>
        </w:div>
      </w:divsChild>
    </w:div>
    <w:div w:id="1704600203">
      <w:bodyDiv w:val="1"/>
      <w:marLeft w:val="0"/>
      <w:marRight w:val="0"/>
      <w:marTop w:val="0"/>
      <w:marBottom w:val="0"/>
      <w:divBdr>
        <w:top w:val="none" w:sz="0" w:space="0" w:color="auto"/>
        <w:left w:val="none" w:sz="0" w:space="0" w:color="auto"/>
        <w:bottom w:val="none" w:sz="0" w:space="0" w:color="auto"/>
        <w:right w:val="none" w:sz="0" w:space="0" w:color="auto"/>
      </w:divBdr>
    </w:div>
    <w:div w:id="2083871627">
      <w:bodyDiv w:val="1"/>
      <w:marLeft w:val="0"/>
      <w:marRight w:val="0"/>
      <w:marTop w:val="0"/>
      <w:marBottom w:val="0"/>
      <w:divBdr>
        <w:top w:val="none" w:sz="0" w:space="0" w:color="auto"/>
        <w:left w:val="none" w:sz="0" w:space="0" w:color="auto"/>
        <w:bottom w:val="none" w:sz="0" w:space="0" w:color="auto"/>
        <w:right w:val="none" w:sz="0" w:space="0" w:color="auto"/>
      </w:divBdr>
      <w:divsChild>
        <w:div w:id="1100373428">
          <w:marLeft w:val="0"/>
          <w:marRight w:val="0"/>
          <w:marTop w:val="0"/>
          <w:marBottom w:val="0"/>
          <w:divBdr>
            <w:top w:val="none" w:sz="0" w:space="0" w:color="auto"/>
            <w:left w:val="none" w:sz="0" w:space="0" w:color="auto"/>
            <w:bottom w:val="none" w:sz="0" w:space="0" w:color="auto"/>
            <w:right w:val="none" w:sz="0" w:space="0" w:color="auto"/>
          </w:divBdr>
        </w:div>
        <w:div w:id="19994583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balans.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D5C0-E5A3-4BB5-BCFD-823B482C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8443</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A.J.E.M.</dc:creator>
  <cp:lastModifiedBy>Ton Bakker</cp:lastModifiedBy>
  <cp:revision>2</cp:revision>
  <cp:lastPrinted>2017-04-13T14:52:00Z</cp:lastPrinted>
  <dcterms:created xsi:type="dcterms:W3CDTF">2017-05-15T19:13:00Z</dcterms:created>
  <dcterms:modified xsi:type="dcterms:W3CDTF">2017-05-15T19:13:00Z</dcterms:modified>
</cp:coreProperties>
</file>